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1F16" w14:textId="77777777" w:rsidR="00A95892" w:rsidRDefault="00A95892" w:rsidP="00C90A2A">
      <w:pPr>
        <w:tabs>
          <w:tab w:val="left" w:pos="1440"/>
          <w:tab w:val="left" w:pos="5760"/>
        </w:tabs>
        <w:jc w:val="center"/>
        <w:rPr>
          <w:b/>
          <w:smallCaps/>
          <w:sz w:val="28"/>
          <w:szCs w:val="28"/>
        </w:rPr>
      </w:pPr>
      <w:r>
        <w:rPr>
          <w:b/>
          <w:smallCaps/>
          <w:sz w:val="28"/>
          <w:szCs w:val="28"/>
        </w:rPr>
        <w:t>Curriculum Vitae</w:t>
      </w:r>
    </w:p>
    <w:p w14:paraId="58BEE543" w14:textId="77777777" w:rsidR="00A95892" w:rsidRDefault="00A95892" w:rsidP="00A95892">
      <w:pPr>
        <w:tabs>
          <w:tab w:val="left" w:pos="1440"/>
          <w:tab w:val="left" w:pos="5760"/>
        </w:tabs>
        <w:rPr>
          <w:b/>
          <w:smallCaps/>
          <w:sz w:val="28"/>
          <w:szCs w:val="28"/>
        </w:rPr>
      </w:pPr>
      <w:r>
        <w:rPr>
          <w:b/>
          <w:smallCaps/>
          <w:sz w:val="28"/>
          <w:szCs w:val="28"/>
        </w:rPr>
        <w:t>Personal Information</w:t>
      </w:r>
    </w:p>
    <w:p w14:paraId="12594972" w14:textId="77777777" w:rsidR="00867F9A" w:rsidRDefault="00867F9A" w:rsidP="00A95892">
      <w:pPr>
        <w:tabs>
          <w:tab w:val="left" w:pos="1440"/>
          <w:tab w:val="left" w:pos="5760"/>
        </w:tabs>
      </w:pPr>
    </w:p>
    <w:p w14:paraId="79E89690" w14:textId="398C01C1" w:rsidR="00DD0B81" w:rsidRDefault="00A95892" w:rsidP="00A95892">
      <w:pPr>
        <w:tabs>
          <w:tab w:val="left" w:pos="1440"/>
          <w:tab w:val="left" w:pos="5760"/>
        </w:tabs>
        <w:rPr>
          <w:smallCaps/>
        </w:rPr>
      </w:pPr>
      <w:r w:rsidRPr="00867F9A">
        <w:t>Name:</w:t>
      </w:r>
      <w:r w:rsidRPr="00867F9A">
        <w:tab/>
      </w:r>
      <w:r w:rsidR="00DD0B81" w:rsidRPr="00BF6EA5">
        <w:t>Quetzal A. Class</w:t>
      </w:r>
      <w:r w:rsidR="00C90A2A" w:rsidRPr="00BF6EA5">
        <w:t>, Ph.D.</w:t>
      </w:r>
    </w:p>
    <w:p w14:paraId="4B2C1384" w14:textId="0755B947" w:rsidR="00867F9A" w:rsidRDefault="00867F9A" w:rsidP="00A95892">
      <w:pPr>
        <w:tabs>
          <w:tab w:val="left" w:pos="1440"/>
          <w:tab w:val="left" w:pos="5760"/>
        </w:tabs>
        <w:rPr>
          <w:smallCaps/>
        </w:rPr>
      </w:pPr>
    </w:p>
    <w:p w14:paraId="474AC97E" w14:textId="25C5DE0A" w:rsidR="00DD0B81" w:rsidRPr="00867F9A" w:rsidRDefault="00867F9A" w:rsidP="00867F9A">
      <w:pPr>
        <w:tabs>
          <w:tab w:val="left" w:pos="1440"/>
          <w:tab w:val="left" w:pos="5760"/>
        </w:tabs>
      </w:pPr>
      <w:r w:rsidRPr="00867F9A">
        <w:t>Office:</w:t>
      </w:r>
      <w:r>
        <w:rPr>
          <w:smallCaps/>
        </w:rPr>
        <w:t xml:space="preserve"> </w:t>
      </w:r>
      <w:r>
        <w:rPr>
          <w:smallCaps/>
        </w:rPr>
        <w:tab/>
      </w:r>
      <w:r w:rsidR="00DD0B81" w:rsidRPr="00867F9A">
        <w:t>Department of Obstetrics and Gynecology</w:t>
      </w:r>
    </w:p>
    <w:p w14:paraId="385E5FE3" w14:textId="13123BB2" w:rsidR="00DD0B81" w:rsidRPr="00867F9A" w:rsidRDefault="00C90A2A" w:rsidP="00867F9A">
      <w:pPr>
        <w:tabs>
          <w:tab w:val="left" w:pos="720"/>
        </w:tabs>
        <w:ind w:left="1440"/>
      </w:pPr>
      <w:r w:rsidRPr="00867F9A">
        <w:t>U</w:t>
      </w:r>
      <w:r w:rsidR="00DD0B81" w:rsidRPr="00867F9A">
        <w:t>niversity of Illinois, Chicago</w:t>
      </w:r>
    </w:p>
    <w:p w14:paraId="3DDEC2B6" w14:textId="331D6E3F" w:rsidR="00DD0B81" w:rsidRPr="00867F9A" w:rsidRDefault="00DD0B81" w:rsidP="00867F9A">
      <w:pPr>
        <w:tabs>
          <w:tab w:val="left" w:pos="720"/>
        </w:tabs>
        <w:ind w:left="1440"/>
      </w:pPr>
      <w:r w:rsidRPr="00867F9A">
        <w:t>820 S. Wood Street, M/C 808</w:t>
      </w:r>
    </w:p>
    <w:p w14:paraId="4FA190F7" w14:textId="62E88C92" w:rsidR="00DD0B81" w:rsidRPr="00867F9A" w:rsidRDefault="00DD0B81" w:rsidP="00867F9A">
      <w:pPr>
        <w:tabs>
          <w:tab w:val="left" w:pos="720"/>
        </w:tabs>
        <w:ind w:left="1440"/>
      </w:pPr>
      <w:r w:rsidRPr="00867F9A">
        <w:t>Chicago, IL 60612</w:t>
      </w:r>
    </w:p>
    <w:p w14:paraId="6DB0A144" w14:textId="56D6E1AA" w:rsidR="00BD30AF" w:rsidRPr="00867F9A" w:rsidRDefault="00BD30AF" w:rsidP="00BD30AF">
      <w:pPr>
        <w:tabs>
          <w:tab w:val="left" w:pos="720"/>
        </w:tabs>
        <w:ind w:left="1440"/>
      </w:pPr>
      <w:r>
        <w:t>812-929-9957</w:t>
      </w:r>
    </w:p>
    <w:p w14:paraId="5954C99A" w14:textId="4DC2ADB3" w:rsidR="00DD1988" w:rsidRPr="00867F9A" w:rsidRDefault="00795EA4" w:rsidP="00867F9A">
      <w:pPr>
        <w:tabs>
          <w:tab w:val="left" w:pos="720"/>
        </w:tabs>
        <w:ind w:left="1440"/>
      </w:pPr>
      <w:r w:rsidRPr="00867F9A">
        <w:t>qaclass@</w:t>
      </w:r>
      <w:r w:rsidR="009759C7" w:rsidRPr="00867F9A">
        <w:t>uic</w:t>
      </w:r>
      <w:r w:rsidRPr="00867F9A">
        <w:t>.edu</w:t>
      </w:r>
    </w:p>
    <w:p w14:paraId="26389085" w14:textId="77777777" w:rsidR="00DD1988" w:rsidRPr="0073613B" w:rsidRDefault="00DD1988" w:rsidP="00DE7B50">
      <w:pPr>
        <w:tabs>
          <w:tab w:val="left" w:pos="1440"/>
          <w:tab w:val="left" w:pos="8640"/>
        </w:tabs>
        <w:rPr>
          <w:b/>
          <w:smallCaps/>
          <w:u w:val="single"/>
        </w:rPr>
      </w:pPr>
    </w:p>
    <w:p w14:paraId="3F0DEE07" w14:textId="24546E54" w:rsidR="00C90A2A" w:rsidRPr="000D61C4" w:rsidRDefault="00867F9A" w:rsidP="00DE7B50">
      <w:pPr>
        <w:tabs>
          <w:tab w:val="left" w:pos="1440"/>
          <w:tab w:val="left" w:pos="8640"/>
        </w:tabs>
        <w:rPr>
          <w:b/>
          <w:smallCaps/>
          <w:sz w:val="28"/>
          <w:szCs w:val="28"/>
        </w:rPr>
      </w:pPr>
      <w:r>
        <w:rPr>
          <w:b/>
          <w:smallCaps/>
          <w:sz w:val="28"/>
          <w:szCs w:val="28"/>
        </w:rPr>
        <w:t xml:space="preserve">Academic </w:t>
      </w:r>
      <w:r w:rsidR="00C90A2A" w:rsidRPr="000D61C4">
        <w:rPr>
          <w:b/>
          <w:smallCaps/>
          <w:sz w:val="28"/>
          <w:szCs w:val="28"/>
        </w:rPr>
        <w:t>Position</w:t>
      </w:r>
      <w:r>
        <w:rPr>
          <w:b/>
          <w:smallCaps/>
          <w:sz w:val="28"/>
          <w:szCs w:val="28"/>
        </w:rPr>
        <w:t>s</w:t>
      </w:r>
    </w:p>
    <w:p w14:paraId="7A095AD1" w14:textId="77777777" w:rsidR="00C90A2A" w:rsidRDefault="00C90A2A" w:rsidP="00C90A2A">
      <w:pPr>
        <w:tabs>
          <w:tab w:val="left" w:pos="720"/>
        </w:tabs>
        <w:rPr>
          <w:smallCaps/>
        </w:rPr>
      </w:pPr>
    </w:p>
    <w:p w14:paraId="6CA811B7" w14:textId="10EDAEC2" w:rsidR="00CE5D6C" w:rsidRDefault="00CE5D6C" w:rsidP="00867F9A">
      <w:pPr>
        <w:tabs>
          <w:tab w:val="left" w:pos="720"/>
        </w:tabs>
      </w:pPr>
      <w:r>
        <w:rPr>
          <w:smallCaps/>
        </w:rPr>
        <w:t>2019-</w:t>
      </w:r>
      <w:r w:rsidRPr="00CE5D6C">
        <w:t xml:space="preserve">present  </w:t>
      </w:r>
      <w:r>
        <w:t xml:space="preserve"> </w:t>
      </w:r>
      <w:r w:rsidRPr="00CE5D6C">
        <w:t>Research Assistant Professor</w:t>
      </w:r>
    </w:p>
    <w:p w14:paraId="0955F091" w14:textId="778DF07D" w:rsidR="00013F7A" w:rsidRDefault="00013F7A" w:rsidP="00867F9A">
      <w:pPr>
        <w:tabs>
          <w:tab w:val="left" w:pos="720"/>
        </w:tabs>
      </w:pPr>
      <w:r>
        <w:tab/>
      </w:r>
      <w:r>
        <w:tab/>
        <w:t>Department of OBGYN, University of Illinois at Chicago (UIC)</w:t>
      </w:r>
    </w:p>
    <w:p w14:paraId="1B4FE792" w14:textId="77777777" w:rsidR="00880FC1" w:rsidRDefault="00880FC1" w:rsidP="00867F9A">
      <w:pPr>
        <w:tabs>
          <w:tab w:val="left" w:pos="720"/>
        </w:tabs>
        <w:rPr>
          <w:smallCaps/>
        </w:rPr>
      </w:pPr>
    </w:p>
    <w:p w14:paraId="7FDD5216" w14:textId="5577B6AE" w:rsidR="000863AA" w:rsidRDefault="00C271B6" w:rsidP="00867F9A">
      <w:pPr>
        <w:tabs>
          <w:tab w:val="left" w:pos="720"/>
        </w:tabs>
      </w:pPr>
      <w:r>
        <w:rPr>
          <w:smallCaps/>
        </w:rPr>
        <w:t>2016</w:t>
      </w:r>
      <w:r w:rsidR="00CE5D6C">
        <w:t>-2019</w:t>
      </w:r>
      <w:r w:rsidR="000863AA">
        <w:tab/>
        <w:t>Assistant Professor</w:t>
      </w:r>
    </w:p>
    <w:p w14:paraId="4883345F" w14:textId="555A887C" w:rsidR="005025AE" w:rsidRPr="005025AE" w:rsidRDefault="005025AE" w:rsidP="00867F9A">
      <w:pPr>
        <w:tabs>
          <w:tab w:val="left" w:pos="720"/>
        </w:tabs>
      </w:pPr>
      <w:r>
        <w:tab/>
      </w:r>
      <w:r>
        <w:tab/>
        <w:t>Department of OBGYN, University of Illinois at Chicago (UIC)</w:t>
      </w:r>
    </w:p>
    <w:p w14:paraId="5F3E21B7" w14:textId="77777777" w:rsidR="00C90A2A" w:rsidRDefault="00C90A2A" w:rsidP="00DE7B50">
      <w:pPr>
        <w:tabs>
          <w:tab w:val="left" w:pos="1440"/>
          <w:tab w:val="left" w:pos="8640"/>
        </w:tabs>
        <w:rPr>
          <w:b/>
          <w:smallCaps/>
        </w:rPr>
      </w:pPr>
    </w:p>
    <w:p w14:paraId="78FD9BED" w14:textId="77777777" w:rsidR="00C90A2A" w:rsidRPr="000D61C4" w:rsidRDefault="00C90A2A" w:rsidP="00DE7B50">
      <w:pPr>
        <w:tabs>
          <w:tab w:val="left" w:pos="1440"/>
          <w:tab w:val="left" w:pos="8640"/>
        </w:tabs>
        <w:rPr>
          <w:b/>
          <w:smallCaps/>
          <w:sz w:val="28"/>
          <w:szCs w:val="28"/>
        </w:rPr>
      </w:pPr>
      <w:r w:rsidRPr="000D61C4">
        <w:rPr>
          <w:b/>
          <w:smallCaps/>
          <w:sz w:val="28"/>
          <w:szCs w:val="28"/>
        </w:rPr>
        <w:t>Professional Experience</w:t>
      </w:r>
    </w:p>
    <w:p w14:paraId="44AACE4A" w14:textId="77777777" w:rsidR="00C90A2A" w:rsidRDefault="00C90A2A" w:rsidP="00C90A2A">
      <w:pPr>
        <w:tabs>
          <w:tab w:val="left" w:pos="720"/>
        </w:tabs>
        <w:rPr>
          <w:smallCaps/>
        </w:rPr>
      </w:pPr>
    </w:p>
    <w:p w14:paraId="60D2FDEB" w14:textId="01327354" w:rsidR="00880FC1" w:rsidRDefault="00880FC1" w:rsidP="00C90A2A">
      <w:pPr>
        <w:tabs>
          <w:tab w:val="left" w:pos="720"/>
        </w:tabs>
      </w:pPr>
      <w:r>
        <w:rPr>
          <w:smallCaps/>
        </w:rPr>
        <w:t>2022-</w:t>
      </w:r>
      <w:r>
        <w:t>present</w:t>
      </w:r>
      <w:r>
        <w:tab/>
        <w:t>Academic Editor, Editorial Board</w:t>
      </w:r>
    </w:p>
    <w:p w14:paraId="077F1DF5" w14:textId="2957AC0C" w:rsidR="00064177" w:rsidRDefault="00064177" w:rsidP="00064177">
      <w:pPr>
        <w:tabs>
          <w:tab w:val="left" w:pos="720"/>
        </w:tabs>
        <w:ind w:left="1440"/>
        <w:rPr>
          <w:i/>
          <w:iCs/>
        </w:rPr>
      </w:pPr>
      <w:r w:rsidRPr="00880FC1">
        <w:rPr>
          <w:i/>
          <w:iCs/>
        </w:rPr>
        <w:t>PLOS O</w:t>
      </w:r>
      <w:r w:rsidR="00515570">
        <w:rPr>
          <w:i/>
          <w:iCs/>
        </w:rPr>
        <w:t>NE</w:t>
      </w:r>
    </w:p>
    <w:p w14:paraId="2F27D541" w14:textId="5A703CEE" w:rsidR="00880FC1" w:rsidRPr="00880FC1" w:rsidRDefault="00880FC1" w:rsidP="00064177">
      <w:pPr>
        <w:tabs>
          <w:tab w:val="left" w:pos="720"/>
        </w:tabs>
        <w:ind w:left="1440"/>
      </w:pPr>
      <w:r>
        <w:t xml:space="preserve">Referee submitted manuscripts in the </w:t>
      </w:r>
      <w:bookmarkStart w:id="0" w:name="_Hlk104588094"/>
      <w:r w:rsidR="00295E26">
        <w:t>discipline of Medicine and Health Sciences, sections of Obstetrics and Gynecology</w:t>
      </w:r>
      <w:r w:rsidR="000F4F87">
        <w:t xml:space="preserve"> and </w:t>
      </w:r>
      <w:r w:rsidR="00064177">
        <w:t>Women’s and Maternal Health</w:t>
      </w:r>
      <w:r>
        <w:t xml:space="preserve"> </w:t>
      </w:r>
    </w:p>
    <w:bookmarkEnd w:id="0"/>
    <w:p w14:paraId="093A4E61" w14:textId="77777777" w:rsidR="00880FC1" w:rsidRPr="00880FC1" w:rsidRDefault="00880FC1" w:rsidP="00C90A2A">
      <w:pPr>
        <w:tabs>
          <w:tab w:val="left" w:pos="720"/>
        </w:tabs>
      </w:pPr>
    </w:p>
    <w:p w14:paraId="3BE9FD4E" w14:textId="63737EC4" w:rsidR="00C90A2A" w:rsidRDefault="00C90A2A" w:rsidP="00C90A2A">
      <w:pPr>
        <w:tabs>
          <w:tab w:val="left" w:pos="720"/>
        </w:tabs>
      </w:pPr>
      <w:r>
        <w:rPr>
          <w:smallCaps/>
        </w:rPr>
        <w:t>2016-</w:t>
      </w:r>
      <w:r w:rsidRPr="000F7094">
        <w:t>present</w:t>
      </w:r>
      <w:r>
        <w:rPr>
          <w:smallCaps/>
        </w:rPr>
        <w:tab/>
      </w:r>
      <w:r w:rsidRPr="00867F9A">
        <w:t>Director of Resident Research</w:t>
      </w:r>
    </w:p>
    <w:p w14:paraId="7E01833F" w14:textId="48E1B036" w:rsidR="00B86EF1" w:rsidRDefault="00B86EF1" w:rsidP="00C90A2A">
      <w:pPr>
        <w:tabs>
          <w:tab w:val="left" w:pos="720"/>
        </w:tabs>
      </w:pPr>
      <w:r>
        <w:tab/>
      </w:r>
      <w:r>
        <w:tab/>
        <w:t>Department of OBGYN, U</w:t>
      </w:r>
      <w:r w:rsidR="005025AE">
        <w:t>IC</w:t>
      </w:r>
    </w:p>
    <w:p w14:paraId="201F5C98" w14:textId="55B34716" w:rsidR="00991007" w:rsidRDefault="00991007" w:rsidP="00C90A2A">
      <w:pPr>
        <w:tabs>
          <w:tab w:val="left" w:pos="720"/>
        </w:tabs>
      </w:pPr>
      <w:r>
        <w:tab/>
      </w:r>
      <w:r>
        <w:tab/>
        <w:t xml:space="preserve">Direct, </w:t>
      </w:r>
      <w:r w:rsidR="004868B3">
        <w:t xml:space="preserve">mentor, </w:t>
      </w:r>
      <w:r w:rsidR="009C7BA7">
        <w:t>and manage</w:t>
      </w:r>
      <w:r>
        <w:t xml:space="preserve"> all steps of the research processes of all </w:t>
      </w:r>
      <w:r w:rsidR="00A74338">
        <w:t>28-</w:t>
      </w:r>
      <w:r w:rsidR="00013F7A">
        <w:t>2</w:t>
      </w:r>
      <w:r w:rsidR="00494900">
        <w:t>9</w:t>
      </w:r>
      <w:r w:rsidR="00013F7A">
        <w:t xml:space="preserve"> OBGYN residents</w:t>
      </w:r>
      <w:r>
        <w:t xml:space="preserve"> </w:t>
      </w:r>
    </w:p>
    <w:p w14:paraId="4E7EAC1B" w14:textId="77777777" w:rsidR="00867F9A" w:rsidRDefault="00867F9A" w:rsidP="00DE7B50">
      <w:pPr>
        <w:tabs>
          <w:tab w:val="left" w:pos="1440"/>
          <w:tab w:val="left" w:pos="8640"/>
        </w:tabs>
        <w:rPr>
          <w:b/>
          <w:smallCaps/>
          <w:sz w:val="28"/>
          <w:szCs w:val="28"/>
        </w:rPr>
      </w:pPr>
    </w:p>
    <w:p w14:paraId="630D178E" w14:textId="356A6A59" w:rsidR="007C0765" w:rsidRPr="000D61C4" w:rsidRDefault="00DE7B50" w:rsidP="00DE7B50">
      <w:pPr>
        <w:tabs>
          <w:tab w:val="left" w:pos="1440"/>
          <w:tab w:val="left" w:pos="8640"/>
        </w:tabs>
        <w:rPr>
          <w:b/>
          <w:smallCaps/>
          <w:sz w:val="28"/>
          <w:szCs w:val="28"/>
        </w:rPr>
      </w:pPr>
      <w:r w:rsidRPr="000D61C4">
        <w:rPr>
          <w:b/>
          <w:smallCaps/>
          <w:sz w:val="28"/>
          <w:szCs w:val="28"/>
        </w:rPr>
        <w:t>Education</w:t>
      </w:r>
    </w:p>
    <w:p w14:paraId="084D893E" w14:textId="77777777" w:rsidR="009B3E4F" w:rsidRPr="009B3E4F" w:rsidRDefault="009B3E4F" w:rsidP="00DE7B50">
      <w:pPr>
        <w:tabs>
          <w:tab w:val="left" w:pos="1440"/>
          <w:tab w:val="left" w:pos="8640"/>
        </w:tabs>
        <w:rPr>
          <w:smallCaps/>
          <w:u w:val="single"/>
        </w:rPr>
      </w:pPr>
    </w:p>
    <w:p w14:paraId="1515860B" w14:textId="6D303DA6" w:rsidR="00DD0B81" w:rsidRPr="00867F9A" w:rsidRDefault="009759C7" w:rsidP="00DD0B81">
      <w:pPr>
        <w:tabs>
          <w:tab w:val="left" w:pos="720"/>
        </w:tabs>
        <w:rPr>
          <w:smallCaps/>
        </w:rPr>
      </w:pPr>
      <w:r>
        <w:rPr>
          <w:smallCaps/>
        </w:rPr>
        <w:t xml:space="preserve">2015-2016 </w:t>
      </w:r>
      <w:r w:rsidR="00DD0B81">
        <w:rPr>
          <w:smallCaps/>
        </w:rPr>
        <w:tab/>
      </w:r>
      <w:r w:rsidR="00DD0B81" w:rsidRPr="00867F9A">
        <w:t>Postdoctoral Scholar</w:t>
      </w:r>
    </w:p>
    <w:p w14:paraId="2F245ECB" w14:textId="1D782764" w:rsidR="009759C7" w:rsidRPr="00867F9A" w:rsidRDefault="00DD0B81" w:rsidP="009759C7">
      <w:pPr>
        <w:tabs>
          <w:tab w:val="left" w:pos="1440"/>
          <w:tab w:val="left" w:pos="2160"/>
          <w:tab w:val="left" w:pos="8640"/>
        </w:tabs>
        <w:ind w:left="720"/>
      </w:pPr>
      <w:r w:rsidRPr="00867F9A">
        <w:tab/>
      </w:r>
      <w:r w:rsidR="009759C7" w:rsidRPr="00867F9A">
        <w:t>University of Chicago, Chicago, IL</w:t>
      </w:r>
    </w:p>
    <w:p w14:paraId="63413FDB" w14:textId="7FB03C4F" w:rsidR="009759C7" w:rsidRPr="00867F9A" w:rsidRDefault="009759C7" w:rsidP="00C90A2A">
      <w:pPr>
        <w:ind w:left="720"/>
      </w:pPr>
      <w:r w:rsidRPr="00867F9A">
        <w:tab/>
        <w:t>Department of Public Health Sciences</w:t>
      </w:r>
    </w:p>
    <w:p w14:paraId="62AAA31B" w14:textId="77777777" w:rsidR="00795EA4" w:rsidRPr="00867F9A" w:rsidRDefault="00795EA4" w:rsidP="00E73CD4">
      <w:pPr>
        <w:tabs>
          <w:tab w:val="left" w:pos="720"/>
          <w:tab w:val="left" w:pos="1440"/>
          <w:tab w:val="left" w:pos="2160"/>
          <w:tab w:val="left" w:pos="8640"/>
        </w:tabs>
        <w:rPr>
          <w:smallCaps/>
        </w:rPr>
      </w:pPr>
    </w:p>
    <w:p w14:paraId="04DA017F" w14:textId="3CC796AF" w:rsidR="00A81F9E" w:rsidRPr="00867F9A" w:rsidRDefault="005649FB" w:rsidP="00A81F9E">
      <w:pPr>
        <w:tabs>
          <w:tab w:val="left" w:pos="720"/>
          <w:tab w:val="left" w:pos="1440"/>
          <w:tab w:val="left" w:pos="2160"/>
          <w:tab w:val="left" w:pos="8640"/>
        </w:tabs>
        <w:rPr>
          <w:smallCaps/>
        </w:rPr>
      </w:pPr>
      <w:r w:rsidRPr="00867F9A">
        <w:rPr>
          <w:smallCaps/>
        </w:rPr>
        <w:t>2014-</w:t>
      </w:r>
      <w:r w:rsidR="00B770BB" w:rsidRPr="00867F9A">
        <w:rPr>
          <w:smallCaps/>
        </w:rPr>
        <w:t>2015</w:t>
      </w:r>
      <w:r w:rsidRPr="00867F9A">
        <w:rPr>
          <w:smallCaps/>
        </w:rPr>
        <w:tab/>
      </w:r>
      <w:r w:rsidR="00A81F9E" w:rsidRPr="00867F9A">
        <w:t>Clinical Psychology Internship</w:t>
      </w:r>
    </w:p>
    <w:p w14:paraId="2196BD28" w14:textId="61EDBCCA" w:rsidR="005649FB" w:rsidRPr="00867F9A" w:rsidRDefault="00A81F9E" w:rsidP="00E73CD4">
      <w:pPr>
        <w:tabs>
          <w:tab w:val="left" w:pos="720"/>
          <w:tab w:val="left" w:pos="1440"/>
          <w:tab w:val="left" w:pos="2160"/>
          <w:tab w:val="left" w:pos="8640"/>
        </w:tabs>
      </w:pPr>
      <w:r w:rsidRPr="00867F9A">
        <w:tab/>
      </w:r>
      <w:r w:rsidRPr="00867F9A">
        <w:tab/>
      </w:r>
      <w:r w:rsidR="005649FB" w:rsidRPr="00867F9A">
        <w:t xml:space="preserve">Indiana University </w:t>
      </w:r>
      <w:r w:rsidR="00E73CD4" w:rsidRPr="00867F9A">
        <w:t xml:space="preserve">(IU) </w:t>
      </w:r>
      <w:r w:rsidR="005649FB" w:rsidRPr="00867F9A">
        <w:t>School of Medicine</w:t>
      </w:r>
      <w:r w:rsidR="00795EA4" w:rsidRPr="00867F9A">
        <w:t xml:space="preserve">, </w:t>
      </w:r>
      <w:r w:rsidR="005649FB" w:rsidRPr="00867F9A">
        <w:t>Indianapolis, IN</w:t>
      </w:r>
    </w:p>
    <w:p w14:paraId="2EE372C3" w14:textId="5D1365D2" w:rsidR="005649FB" w:rsidRPr="00867F9A" w:rsidRDefault="00A81F9E" w:rsidP="00A81F9E">
      <w:pPr>
        <w:tabs>
          <w:tab w:val="left" w:pos="720"/>
        </w:tabs>
      </w:pPr>
      <w:r w:rsidRPr="00867F9A">
        <w:tab/>
      </w:r>
      <w:r w:rsidRPr="00867F9A">
        <w:tab/>
      </w:r>
      <w:r w:rsidR="005649FB" w:rsidRPr="00867F9A">
        <w:t>APA-Accredited Predoctoral Clinical Internship</w:t>
      </w:r>
      <w:r w:rsidR="00B770BB" w:rsidRPr="00867F9A">
        <w:t>, General Emphasis</w:t>
      </w:r>
    </w:p>
    <w:p w14:paraId="47403D9E" w14:textId="77777777" w:rsidR="00795EA4" w:rsidRPr="00867F9A" w:rsidRDefault="00795EA4" w:rsidP="005649FB">
      <w:pPr>
        <w:tabs>
          <w:tab w:val="left" w:pos="1440"/>
          <w:tab w:val="left" w:pos="2160"/>
          <w:tab w:val="left" w:pos="8640"/>
        </w:tabs>
        <w:rPr>
          <w:smallCaps/>
        </w:rPr>
      </w:pPr>
    </w:p>
    <w:p w14:paraId="756B60E4" w14:textId="15B44A65" w:rsidR="00A81F9E" w:rsidRPr="00867F9A" w:rsidRDefault="005649FB" w:rsidP="00A81F9E">
      <w:pPr>
        <w:rPr>
          <w:smallCaps/>
        </w:rPr>
      </w:pPr>
      <w:r w:rsidRPr="00867F9A">
        <w:t>2007-2015</w:t>
      </w:r>
      <w:r w:rsidRPr="00867F9A">
        <w:tab/>
      </w:r>
      <w:r w:rsidR="00A81F9E" w:rsidRPr="00867F9A">
        <w:t>Ph.D.</w:t>
      </w:r>
    </w:p>
    <w:p w14:paraId="7E369AC8" w14:textId="0C995581" w:rsidR="005649FB" w:rsidRPr="00867F9A" w:rsidRDefault="00A81F9E" w:rsidP="001967E0">
      <w:pPr>
        <w:tabs>
          <w:tab w:val="left" w:pos="720"/>
          <w:tab w:val="left" w:pos="1440"/>
          <w:tab w:val="left" w:pos="2160"/>
          <w:tab w:val="left" w:pos="8640"/>
        </w:tabs>
      </w:pPr>
      <w:r w:rsidRPr="00867F9A">
        <w:tab/>
      </w:r>
      <w:r w:rsidRPr="00867F9A">
        <w:tab/>
      </w:r>
      <w:r w:rsidR="001967E0" w:rsidRPr="00867F9A">
        <w:t xml:space="preserve">IU, </w:t>
      </w:r>
      <w:r w:rsidR="00330FCD" w:rsidRPr="00867F9A">
        <w:t>Bloomington</w:t>
      </w:r>
      <w:r w:rsidR="00174808" w:rsidRPr="00867F9A">
        <w:t>,</w:t>
      </w:r>
      <w:r w:rsidR="005649FB" w:rsidRPr="00867F9A">
        <w:t xml:space="preserve"> IN</w:t>
      </w:r>
    </w:p>
    <w:p w14:paraId="0FDCE2EB" w14:textId="2373DAA5" w:rsidR="007C0765" w:rsidRPr="00867F9A" w:rsidRDefault="005649FB" w:rsidP="00A81F9E">
      <w:pPr>
        <w:ind w:left="720" w:firstLine="720"/>
      </w:pPr>
      <w:r w:rsidRPr="00867F9A">
        <w:t xml:space="preserve">Department </w:t>
      </w:r>
      <w:r w:rsidR="009B6F34" w:rsidRPr="00867F9A">
        <w:t>of Psychological and Brain Science</w:t>
      </w:r>
    </w:p>
    <w:p w14:paraId="532C15F6" w14:textId="400F9EE0" w:rsidR="005649FB" w:rsidRPr="00867F9A" w:rsidRDefault="007C0765" w:rsidP="00C90A2A">
      <w:pPr>
        <w:ind w:left="1440"/>
      </w:pPr>
      <w:r w:rsidRPr="00867F9A">
        <w:t>APA-Accredited Clinical Science Program</w:t>
      </w:r>
    </w:p>
    <w:p w14:paraId="0688A514" w14:textId="77777777" w:rsidR="00795EA4" w:rsidRPr="00867F9A" w:rsidRDefault="00795EA4" w:rsidP="00E73CD4">
      <w:pPr>
        <w:tabs>
          <w:tab w:val="left" w:pos="7920"/>
        </w:tabs>
        <w:rPr>
          <w:smallCaps/>
        </w:rPr>
      </w:pPr>
    </w:p>
    <w:p w14:paraId="2F231927" w14:textId="77777777" w:rsidR="00A81F9E" w:rsidRPr="00867F9A" w:rsidRDefault="005649FB" w:rsidP="001967E0">
      <w:pPr>
        <w:tabs>
          <w:tab w:val="left" w:pos="720"/>
          <w:tab w:val="left" w:pos="1440"/>
          <w:tab w:val="left" w:pos="2160"/>
          <w:tab w:val="left" w:pos="8640"/>
        </w:tabs>
      </w:pPr>
      <w:r w:rsidRPr="00867F9A">
        <w:t>2001-2005</w:t>
      </w:r>
      <w:r w:rsidRPr="00867F9A">
        <w:tab/>
      </w:r>
      <w:r w:rsidR="00A81F9E" w:rsidRPr="00867F9A">
        <w:t>B.S.</w:t>
      </w:r>
    </w:p>
    <w:p w14:paraId="64207BC2" w14:textId="043F4DCC" w:rsidR="007E2F3C" w:rsidRDefault="00A81F9E" w:rsidP="00A81F9E">
      <w:pPr>
        <w:tabs>
          <w:tab w:val="left" w:pos="720"/>
        </w:tabs>
      </w:pPr>
      <w:r w:rsidRPr="00867F9A">
        <w:tab/>
      </w:r>
      <w:r w:rsidRPr="00867F9A">
        <w:tab/>
      </w:r>
      <w:r w:rsidR="00821A64" w:rsidRPr="00867F9A">
        <w:t>University</w:t>
      </w:r>
      <w:r w:rsidR="00821A64" w:rsidRPr="00E73CD4">
        <w:t xml:space="preserve"> of California, </w:t>
      </w:r>
      <w:r w:rsidR="007E2F3C" w:rsidRPr="00E73CD4">
        <w:t>San Diego</w:t>
      </w:r>
      <w:r w:rsidR="00DE7B50" w:rsidRPr="00E73CD4">
        <w:t xml:space="preserve"> (UCSD)</w:t>
      </w:r>
      <w:r w:rsidR="00E73CD4">
        <w:t xml:space="preserve"> - </w:t>
      </w:r>
      <w:r w:rsidR="00821A64" w:rsidRPr="00E73CD4">
        <w:t>La Jolla, CA</w:t>
      </w:r>
    </w:p>
    <w:p w14:paraId="103DDD81" w14:textId="1EB29F2F" w:rsidR="00821A64" w:rsidRDefault="00A81F9E" w:rsidP="00A81F9E">
      <w:pPr>
        <w:tabs>
          <w:tab w:val="left" w:pos="1440"/>
          <w:tab w:val="left" w:pos="8640"/>
        </w:tabs>
      </w:pPr>
      <w:r>
        <w:lastRenderedPageBreak/>
        <w:tab/>
      </w:r>
      <w:r w:rsidR="00330FCD" w:rsidRPr="0073613B">
        <w:t xml:space="preserve">Graduated Magna Cum Laude </w:t>
      </w:r>
      <w:r w:rsidR="00C90A2A">
        <w:t>w</w:t>
      </w:r>
      <w:r w:rsidR="001967E0">
        <w:t>ith Highest Honors in Psychology</w:t>
      </w:r>
    </w:p>
    <w:p w14:paraId="459193FC" w14:textId="77777777" w:rsidR="005D4406" w:rsidRPr="0073613B" w:rsidRDefault="005D4406" w:rsidP="00A81F9E">
      <w:pPr>
        <w:tabs>
          <w:tab w:val="left" w:pos="1440"/>
          <w:tab w:val="left" w:pos="8640"/>
        </w:tabs>
      </w:pPr>
    </w:p>
    <w:p w14:paraId="5BF137D2" w14:textId="49F9D313" w:rsidR="009B3E4F" w:rsidRPr="000D61C4" w:rsidRDefault="009B3E4F" w:rsidP="00A2315E">
      <w:pPr>
        <w:tabs>
          <w:tab w:val="left" w:pos="748"/>
          <w:tab w:val="left" w:pos="2805"/>
          <w:tab w:val="left" w:pos="5049"/>
        </w:tabs>
        <w:rPr>
          <w:b/>
          <w:smallCaps/>
          <w:sz w:val="28"/>
          <w:szCs w:val="28"/>
        </w:rPr>
      </w:pPr>
      <w:r w:rsidRPr="000D61C4">
        <w:rPr>
          <w:b/>
          <w:smallCaps/>
          <w:sz w:val="28"/>
          <w:szCs w:val="28"/>
        </w:rPr>
        <w:t>Publications</w:t>
      </w:r>
    </w:p>
    <w:p w14:paraId="4FF74DA7" w14:textId="77777777" w:rsidR="009B3E4F" w:rsidRPr="002E5EEB" w:rsidRDefault="009B3E4F" w:rsidP="00A2315E">
      <w:pPr>
        <w:tabs>
          <w:tab w:val="left" w:pos="748"/>
          <w:tab w:val="left" w:pos="2805"/>
          <w:tab w:val="left" w:pos="5049"/>
        </w:tabs>
        <w:rPr>
          <w:b/>
          <w:smallCaps/>
          <w:u w:val="single"/>
        </w:rPr>
      </w:pPr>
    </w:p>
    <w:p w14:paraId="5D6ADBC1" w14:textId="77777777" w:rsidR="00721050" w:rsidRPr="00A81F9E" w:rsidRDefault="009B3E4F" w:rsidP="00721050">
      <w:pPr>
        <w:tabs>
          <w:tab w:val="left" w:pos="1440"/>
        </w:tabs>
        <w:ind w:left="2160" w:hanging="2160"/>
        <w:rPr>
          <w:b/>
        </w:rPr>
      </w:pPr>
      <w:r w:rsidRPr="00A81F9E">
        <w:rPr>
          <w:b/>
        </w:rPr>
        <w:t>Peer-Reviewed</w:t>
      </w:r>
    </w:p>
    <w:p w14:paraId="7305061B" w14:textId="77777777" w:rsidR="00AA4801" w:rsidRDefault="00AA4801" w:rsidP="00AA4801">
      <w:pPr>
        <w:pStyle w:val="ListParagraph"/>
        <w:numPr>
          <w:ilvl w:val="0"/>
          <w:numId w:val="5"/>
        </w:numPr>
      </w:pPr>
      <w:bookmarkStart w:id="1" w:name="_Hlk97544176"/>
      <w:r w:rsidRPr="005B655F">
        <w:rPr>
          <w:b/>
          <w:bCs/>
          <w:color w:val="000000"/>
        </w:rPr>
        <w:t>Class, Q.A.</w:t>
      </w:r>
      <w:r>
        <w:rPr>
          <w:color w:val="000000"/>
        </w:rPr>
        <w:t xml:space="preserve">, </w:t>
      </w:r>
      <w:proofErr w:type="spellStart"/>
      <w:r>
        <w:rPr>
          <w:color w:val="000000"/>
        </w:rPr>
        <w:t>Ereme</w:t>
      </w:r>
      <w:proofErr w:type="spellEnd"/>
      <w:r>
        <w:rPr>
          <w:color w:val="000000"/>
        </w:rPr>
        <w:t xml:space="preserve">, K.*, Wheatley, C., &amp; Grand, A.* (in press). </w:t>
      </w:r>
      <w:r w:rsidRPr="00AA6115">
        <w:t xml:space="preserve">Birth process satisfaction following practice changes due to </w:t>
      </w:r>
      <w:r>
        <w:t xml:space="preserve">the </w:t>
      </w:r>
      <w:r w:rsidRPr="00AA6115">
        <w:t>COVID</w:t>
      </w:r>
      <w:r>
        <w:t xml:space="preserve"> </w:t>
      </w:r>
      <w:r w:rsidRPr="00AA6115">
        <w:t>19 pandemic</w:t>
      </w:r>
      <w:r>
        <w:t xml:space="preserve">. </w:t>
      </w:r>
      <w:r w:rsidRPr="00AA4801">
        <w:rPr>
          <w:i/>
          <w:iCs/>
        </w:rPr>
        <w:t>International Journal of Childbirth.</w:t>
      </w:r>
    </w:p>
    <w:p w14:paraId="6479923D" w14:textId="6E20DD17" w:rsidR="00CB6E67" w:rsidRDefault="00CB6E67" w:rsidP="00CB6E67">
      <w:pPr>
        <w:pStyle w:val="ListParagraph"/>
        <w:numPr>
          <w:ilvl w:val="0"/>
          <w:numId w:val="5"/>
        </w:numPr>
      </w:pPr>
      <w:r>
        <w:t xml:space="preserve">Edwards, S.*, Wheatley, C., Sutherland, M., </w:t>
      </w:r>
      <w:r w:rsidRPr="007F73A4">
        <w:rPr>
          <w:b/>
          <w:bCs/>
        </w:rPr>
        <w:t>Class, Q.A.</w:t>
      </w:r>
      <w:r>
        <w:rPr>
          <w:b/>
          <w:bCs/>
        </w:rPr>
        <w:t xml:space="preserve"> </w:t>
      </w:r>
      <w:r w:rsidRPr="007F73A4">
        <w:t>(</w:t>
      </w:r>
      <w:r>
        <w:t>in press</w:t>
      </w:r>
      <w:r w:rsidRPr="007F73A4">
        <w:t>). Race and APGAR scoring biases.</w:t>
      </w:r>
      <w:r>
        <w:t xml:space="preserve"> </w:t>
      </w:r>
      <w:r w:rsidRPr="00CB6E67">
        <w:rPr>
          <w:i/>
          <w:iCs/>
        </w:rPr>
        <w:t>American Journal of Obstetrics and Gynecology</w:t>
      </w:r>
      <w:r>
        <w:t>.</w:t>
      </w:r>
    </w:p>
    <w:p w14:paraId="35156E66" w14:textId="502450C6" w:rsidR="00DA7ECD" w:rsidRPr="005B655F" w:rsidRDefault="00DA7ECD" w:rsidP="00DA7ECD">
      <w:pPr>
        <w:pStyle w:val="ListParagraph"/>
        <w:numPr>
          <w:ilvl w:val="0"/>
          <w:numId w:val="5"/>
        </w:numPr>
      </w:pPr>
      <w:bookmarkStart w:id="2" w:name="_Hlk97544167"/>
      <w:bookmarkEnd w:id="1"/>
      <w:proofErr w:type="spellStart"/>
      <w:r>
        <w:rPr>
          <w:color w:val="000000"/>
        </w:rPr>
        <w:t>Morong</w:t>
      </w:r>
      <w:proofErr w:type="spellEnd"/>
      <w:r>
        <w:rPr>
          <w:color w:val="000000"/>
        </w:rPr>
        <w:t xml:space="preserve">, J.*, </w:t>
      </w:r>
      <w:r w:rsidRPr="005B655F">
        <w:rPr>
          <w:b/>
          <w:bCs/>
          <w:color w:val="000000"/>
        </w:rPr>
        <w:t>Class, Q.A.</w:t>
      </w:r>
      <w:r>
        <w:rPr>
          <w:color w:val="000000"/>
        </w:rPr>
        <w:t xml:space="preserve">, </w:t>
      </w:r>
      <w:proofErr w:type="spellStart"/>
      <w:r>
        <w:rPr>
          <w:color w:val="000000"/>
        </w:rPr>
        <w:t>Zamah</w:t>
      </w:r>
      <w:proofErr w:type="spellEnd"/>
      <w:r>
        <w:rPr>
          <w:color w:val="000000"/>
        </w:rPr>
        <w:t xml:space="preserve">, M., &amp; </w:t>
      </w:r>
      <w:proofErr w:type="spellStart"/>
      <w:r>
        <w:rPr>
          <w:color w:val="000000"/>
        </w:rPr>
        <w:t>Hinz</w:t>
      </w:r>
      <w:proofErr w:type="spellEnd"/>
      <w:r>
        <w:rPr>
          <w:color w:val="000000"/>
        </w:rPr>
        <w:t>, E. (</w:t>
      </w:r>
      <w:r w:rsidR="006847F9">
        <w:rPr>
          <w:color w:val="000000"/>
        </w:rPr>
        <w:t>2022</w:t>
      </w:r>
      <w:r>
        <w:rPr>
          <w:color w:val="000000"/>
        </w:rPr>
        <w:t xml:space="preserve">). Parenting intensions in transgender and gender non-conforming adults. </w:t>
      </w:r>
      <w:r w:rsidRPr="00DA7ECD">
        <w:rPr>
          <w:i/>
          <w:iCs/>
          <w:color w:val="000000"/>
        </w:rPr>
        <w:t>International Journal of Obstetrics and Gynecology</w:t>
      </w:r>
      <w:r>
        <w:rPr>
          <w:color w:val="000000"/>
        </w:rPr>
        <w:t xml:space="preserve">. </w:t>
      </w:r>
      <w:r w:rsidR="00291057" w:rsidRPr="00291057">
        <w:rPr>
          <w:i/>
          <w:iCs/>
          <w:color w:val="000000"/>
        </w:rPr>
        <w:t xml:space="preserve">DOI: </w:t>
      </w:r>
      <w:r w:rsidR="00291057" w:rsidRPr="00291057">
        <w:rPr>
          <w:i/>
          <w:iCs/>
          <w:color w:val="201F1E"/>
          <w:shd w:val="clear" w:color="auto" w:fill="FFFFFF"/>
        </w:rPr>
        <w:t>10.1002/ijgo.14194</w:t>
      </w:r>
    </w:p>
    <w:p w14:paraId="4A8B347D" w14:textId="0EAA4543" w:rsidR="00494900" w:rsidRPr="000C2439" w:rsidRDefault="00494900" w:rsidP="00494900">
      <w:pPr>
        <w:pStyle w:val="ListParagraph"/>
        <w:numPr>
          <w:ilvl w:val="0"/>
          <w:numId w:val="5"/>
        </w:numPr>
      </w:pPr>
      <w:bookmarkStart w:id="3" w:name="_Hlk97544157"/>
      <w:bookmarkEnd w:id="2"/>
      <w:r w:rsidRPr="000C2439">
        <w:rPr>
          <w:b/>
        </w:rPr>
        <w:t>Class, Q.A.</w:t>
      </w:r>
      <w:r>
        <w:t xml:space="preserve"> (</w:t>
      </w:r>
      <w:r w:rsidR="005B4039">
        <w:t>2021</w:t>
      </w:r>
      <w:r w:rsidRPr="000C2439">
        <w:t>). Obesity and the increa</w:t>
      </w:r>
      <w:r>
        <w:t xml:space="preserve">sing odds of Cesarean Delivery. </w:t>
      </w:r>
      <w:r w:rsidRPr="00372CF0">
        <w:rPr>
          <w:i/>
        </w:rPr>
        <w:t>Journal of Psychosomatic Obstetrics and Gynecology</w:t>
      </w:r>
      <w:r>
        <w:t>.</w:t>
      </w:r>
      <w:r w:rsidR="005B4039">
        <w:t xml:space="preserve"> DOI: 10.1080/0167482X.2021.1967926</w:t>
      </w:r>
    </w:p>
    <w:p w14:paraId="709DD13E" w14:textId="16323FEF" w:rsidR="00F70E09" w:rsidRPr="00044DB3" w:rsidRDefault="00F70E09" w:rsidP="00F70E09">
      <w:pPr>
        <w:pStyle w:val="ListParagraph"/>
        <w:numPr>
          <w:ilvl w:val="0"/>
          <w:numId w:val="5"/>
        </w:numPr>
      </w:pPr>
      <w:bookmarkStart w:id="4" w:name="_Hlk97544147"/>
      <w:bookmarkEnd w:id="3"/>
      <w:r>
        <w:rPr>
          <w:color w:val="000000"/>
        </w:rPr>
        <w:t>Guan, Y.*</w:t>
      </w:r>
      <w:r w:rsidRPr="000C2439">
        <w:rPr>
          <w:color w:val="000000"/>
        </w:rPr>
        <w:t xml:space="preserve">, </w:t>
      </w:r>
      <w:r w:rsidRPr="000C2439">
        <w:rPr>
          <w:b/>
          <w:color w:val="000000"/>
        </w:rPr>
        <w:t>Class, Q.A.</w:t>
      </w:r>
      <w:r w:rsidRPr="000C2439">
        <w:rPr>
          <w:color w:val="000000"/>
        </w:rPr>
        <w:t>, Lit</w:t>
      </w:r>
      <w:r>
        <w:rPr>
          <w:color w:val="000000"/>
        </w:rPr>
        <w:t>willer, A. (</w:t>
      </w:r>
      <w:r w:rsidR="00196DB7">
        <w:rPr>
          <w:color w:val="000000"/>
        </w:rPr>
        <w:t>2021</w:t>
      </w:r>
      <w:r>
        <w:rPr>
          <w:color w:val="000000"/>
        </w:rPr>
        <w:t>)</w:t>
      </w:r>
      <w:r w:rsidRPr="000C2439">
        <w:rPr>
          <w:color w:val="000000"/>
        </w:rPr>
        <w:t>. Use and Utility of Endocervical Curettage at Colposcopy</w:t>
      </w:r>
      <w:r>
        <w:rPr>
          <w:color w:val="000000"/>
        </w:rPr>
        <w:t xml:space="preserve">. </w:t>
      </w:r>
      <w:r w:rsidRPr="005A38D7">
        <w:rPr>
          <w:i/>
          <w:color w:val="000000"/>
        </w:rPr>
        <w:t>The Journal of Reproductive Medicine</w:t>
      </w:r>
      <w:r>
        <w:rPr>
          <w:color w:val="000000"/>
        </w:rPr>
        <w:t xml:space="preserve">. </w:t>
      </w:r>
      <w:r w:rsidR="00196DB7">
        <w:rPr>
          <w:color w:val="000000"/>
        </w:rPr>
        <w:t>66(3):123-129.</w:t>
      </w:r>
    </w:p>
    <w:p w14:paraId="59697101" w14:textId="2E2C46CB" w:rsidR="00494900" w:rsidRPr="00F70E09" w:rsidRDefault="00F70E09" w:rsidP="00494900">
      <w:pPr>
        <w:pStyle w:val="ListParagraph"/>
        <w:numPr>
          <w:ilvl w:val="0"/>
          <w:numId w:val="5"/>
        </w:numPr>
      </w:pPr>
      <w:bookmarkStart w:id="5" w:name="_Hlk97544134"/>
      <w:bookmarkEnd w:id="4"/>
      <w:r w:rsidRPr="00F70E09">
        <w:rPr>
          <w:color w:val="212121"/>
          <w:shd w:val="clear" w:color="auto" w:fill="FFFFFF"/>
        </w:rPr>
        <w:t>Whelan A</w:t>
      </w:r>
      <w:r>
        <w:rPr>
          <w:color w:val="212121"/>
          <w:shd w:val="clear" w:color="auto" w:fill="FFFFFF"/>
        </w:rPr>
        <w:t>.</w:t>
      </w:r>
      <w:r w:rsidRPr="00F70E09">
        <w:rPr>
          <w:color w:val="212121"/>
          <w:shd w:val="clear" w:color="auto" w:fill="FFFFFF"/>
        </w:rPr>
        <w:t>R</w:t>
      </w:r>
      <w:r>
        <w:rPr>
          <w:color w:val="212121"/>
          <w:shd w:val="clear" w:color="auto" w:fill="FFFFFF"/>
        </w:rPr>
        <w:t>.*</w:t>
      </w:r>
      <w:r w:rsidRPr="00F70E09">
        <w:rPr>
          <w:color w:val="212121"/>
          <w:shd w:val="clear" w:color="auto" w:fill="FFFFFF"/>
        </w:rPr>
        <w:t>, Wagner-Schuman M</w:t>
      </w:r>
      <w:r>
        <w:rPr>
          <w:color w:val="212121"/>
          <w:shd w:val="clear" w:color="auto" w:fill="FFFFFF"/>
        </w:rPr>
        <w:t>.</w:t>
      </w:r>
      <w:r w:rsidRPr="00F70E09">
        <w:rPr>
          <w:color w:val="212121"/>
          <w:shd w:val="clear" w:color="auto" w:fill="FFFFFF"/>
        </w:rPr>
        <w:t>, Ghelani S</w:t>
      </w:r>
      <w:r>
        <w:rPr>
          <w:color w:val="212121"/>
          <w:shd w:val="clear" w:color="auto" w:fill="FFFFFF"/>
        </w:rPr>
        <w:t>.</w:t>
      </w:r>
      <w:r w:rsidRPr="00F70E09">
        <w:rPr>
          <w:color w:val="212121"/>
          <w:shd w:val="clear" w:color="auto" w:fill="FFFFFF"/>
        </w:rPr>
        <w:t>, Majewski E</w:t>
      </w:r>
      <w:r>
        <w:rPr>
          <w:color w:val="212121"/>
          <w:shd w:val="clear" w:color="auto" w:fill="FFFFFF"/>
        </w:rPr>
        <w:t>.</w:t>
      </w:r>
      <w:r w:rsidRPr="00F70E09">
        <w:rPr>
          <w:color w:val="212121"/>
          <w:shd w:val="clear" w:color="auto" w:fill="FFFFFF"/>
        </w:rPr>
        <w:t>, Summers S</w:t>
      </w:r>
      <w:r>
        <w:rPr>
          <w:color w:val="212121"/>
          <w:shd w:val="clear" w:color="auto" w:fill="FFFFFF"/>
        </w:rPr>
        <w:t>.</w:t>
      </w:r>
      <w:r w:rsidRPr="00F70E09">
        <w:rPr>
          <w:color w:val="212121"/>
          <w:shd w:val="clear" w:color="auto" w:fill="FFFFFF"/>
        </w:rPr>
        <w:t xml:space="preserve">, </w:t>
      </w:r>
      <w:r w:rsidRPr="00F70E09">
        <w:rPr>
          <w:b/>
          <w:bCs/>
          <w:color w:val="212121"/>
          <w:shd w:val="clear" w:color="auto" w:fill="FFFFFF"/>
        </w:rPr>
        <w:t>Class Q</w:t>
      </w:r>
      <w:r>
        <w:rPr>
          <w:b/>
          <w:bCs/>
          <w:color w:val="212121"/>
          <w:shd w:val="clear" w:color="auto" w:fill="FFFFFF"/>
        </w:rPr>
        <w:t>.</w:t>
      </w:r>
      <w:r w:rsidRPr="00F70E09">
        <w:rPr>
          <w:b/>
          <w:bCs/>
          <w:color w:val="212121"/>
          <w:shd w:val="clear" w:color="auto" w:fill="FFFFFF"/>
        </w:rPr>
        <w:t>A.</w:t>
      </w:r>
      <w:r w:rsidRPr="00F70E09">
        <w:rPr>
          <w:color w:val="212121"/>
          <w:shd w:val="clear" w:color="auto" w:fill="FFFFFF"/>
        </w:rPr>
        <w:t xml:space="preserve"> (2021) Associations between inpatient psychiatric admissions during pregnancy and adverse obstetrical and birth outcomes. </w:t>
      </w:r>
      <w:r w:rsidRPr="00F70E09">
        <w:rPr>
          <w:i/>
        </w:rPr>
        <w:t>American Journal of Obstetrics and Gynecology Maternal Fetal Medicine</w:t>
      </w:r>
      <w:r w:rsidRPr="00F70E09">
        <w:rPr>
          <w:color w:val="212121"/>
          <w:shd w:val="clear" w:color="auto" w:fill="FFFFFF"/>
        </w:rPr>
        <w:t xml:space="preserve">. 3(5):100413. </w:t>
      </w:r>
      <w:proofErr w:type="spellStart"/>
      <w:r w:rsidRPr="00F70E09">
        <w:rPr>
          <w:color w:val="212121"/>
          <w:shd w:val="clear" w:color="auto" w:fill="FFFFFF"/>
        </w:rPr>
        <w:t>doi</w:t>
      </w:r>
      <w:proofErr w:type="spellEnd"/>
      <w:r w:rsidRPr="00F70E09">
        <w:rPr>
          <w:color w:val="212121"/>
          <w:shd w:val="clear" w:color="auto" w:fill="FFFFFF"/>
        </w:rPr>
        <w:t>: 10.1016/j.ajogmf.2021.100413. PMID: 34082170</w:t>
      </w:r>
      <w:r w:rsidR="00494900" w:rsidRPr="00F70E09">
        <w:t>.</w:t>
      </w:r>
    </w:p>
    <w:p w14:paraId="3CCE505C" w14:textId="21A31EE0" w:rsidR="002D4A4E" w:rsidRDefault="002D4A4E" w:rsidP="002D4A4E">
      <w:pPr>
        <w:pStyle w:val="ListParagraph"/>
        <w:numPr>
          <w:ilvl w:val="0"/>
          <w:numId w:val="5"/>
        </w:numPr>
      </w:pPr>
      <w:bookmarkStart w:id="6" w:name="_Hlk97544127"/>
      <w:bookmarkEnd w:id="5"/>
      <w:proofErr w:type="spellStart"/>
      <w:r w:rsidRPr="006C5B9F">
        <w:t>Cotangco</w:t>
      </w:r>
      <w:proofErr w:type="spellEnd"/>
      <w:r w:rsidRPr="006C5B9F">
        <w:t>, K.</w:t>
      </w:r>
      <w:r>
        <w:t>*</w:t>
      </w:r>
      <w:r w:rsidRPr="006C5B9F">
        <w:t>,</w:t>
      </w:r>
      <w:r>
        <w:rPr>
          <w:b/>
        </w:rPr>
        <w:t xml:space="preserve"> Class, Q.A., </w:t>
      </w:r>
      <w:r w:rsidRPr="002D4A4E">
        <w:t>Johnson, T.P.,</w:t>
      </w:r>
      <w:r>
        <w:rPr>
          <w:b/>
        </w:rPr>
        <w:t xml:space="preserve"> </w:t>
      </w:r>
      <w:r w:rsidRPr="006C5B9F">
        <w:t>Kothari, R. (</w:t>
      </w:r>
      <w:r w:rsidR="00B320A3">
        <w:t>2020</w:t>
      </w:r>
      <w:r w:rsidRPr="006C5B9F">
        <w:t>) The change of life: Understanding and knowledge and attitudes regarding menopause and hormone replacement therapy in cervical cancer survivors.</w:t>
      </w:r>
      <w:r>
        <w:t xml:space="preserve"> </w:t>
      </w:r>
      <w:r w:rsidRPr="002D4A4E">
        <w:rPr>
          <w:i/>
        </w:rPr>
        <w:t>Menopause</w:t>
      </w:r>
      <w:r w:rsidR="00B320A3">
        <w:rPr>
          <w:i/>
        </w:rPr>
        <w:t>, 27(6), 701-705.</w:t>
      </w:r>
      <w:r w:rsidR="00B320A3" w:rsidRPr="00B320A3">
        <w:rPr>
          <w:i/>
        </w:rPr>
        <w:t xml:space="preserve"> DOI</w:t>
      </w:r>
      <w:r w:rsidR="00B320A3" w:rsidRPr="00B320A3">
        <w:rPr>
          <w:color w:val="3B3030"/>
          <w:shd w:val="clear" w:color="auto" w:fill="FFFFFF"/>
        </w:rPr>
        <w:t>: 10.1097/GME.0000000000001520</w:t>
      </w:r>
    </w:p>
    <w:p w14:paraId="0642733C" w14:textId="56F1BEA6" w:rsidR="00687417" w:rsidRPr="00666011" w:rsidRDefault="00687417" w:rsidP="00687417">
      <w:pPr>
        <w:pStyle w:val="ListParagraph"/>
        <w:numPr>
          <w:ilvl w:val="0"/>
          <w:numId w:val="5"/>
        </w:numPr>
      </w:pPr>
      <w:bookmarkStart w:id="7" w:name="_Hlk97544118"/>
      <w:bookmarkEnd w:id="6"/>
      <w:r w:rsidRPr="00687417">
        <w:t xml:space="preserve">O’Reilly, L.M., </w:t>
      </w:r>
      <w:proofErr w:type="spellStart"/>
      <w:r w:rsidRPr="00687417">
        <w:t>Kuja-Halkola</w:t>
      </w:r>
      <w:proofErr w:type="spellEnd"/>
      <w:r w:rsidRPr="00687417">
        <w:t xml:space="preserve">, R., Rickert, M.E., </w:t>
      </w:r>
      <w:r w:rsidRPr="00687417">
        <w:rPr>
          <w:b/>
        </w:rPr>
        <w:t>Class, Q.A.,</w:t>
      </w:r>
      <w:r w:rsidRPr="00687417">
        <w:t xml:space="preserve"> Larsson, H., Lichtenstein,</w:t>
      </w:r>
      <w:r w:rsidR="00666011">
        <w:t xml:space="preserve"> P., &amp; D’Onofrio, B.M. </w:t>
      </w:r>
      <w:r>
        <w:t>(</w:t>
      </w:r>
      <w:r w:rsidR="00666011">
        <w:t>2020</w:t>
      </w:r>
      <w:r w:rsidRPr="00687417">
        <w:t>).</w:t>
      </w:r>
      <w:r w:rsidR="00666011">
        <w:t xml:space="preserve"> </w:t>
      </w:r>
      <w:r w:rsidRPr="00687417">
        <w:t xml:space="preserve">The intergenerational transmission of suicidal behavior: </w:t>
      </w:r>
      <w:r w:rsidR="00666011">
        <w:t xml:space="preserve">An offspring of </w:t>
      </w:r>
      <w:proofErr w:type="gramStart"/>
      <w:r w:rsidR="00666011">
        <w:t>siblings</w:t>
      </w:r>
      <w:proofErr w:type="gramEnd"/>
      <w:r w:rsidR="00666011">
        <w:t xml:space="preserve"> study. </w:t>
      </w:r>
      <w:r w:rsidRPr="00687417">
        <w:rPr>
          <w:i/>
          <w:iCs/>
        </w:rPr>
        <w:t>Translational Psychiatry</w:t>
      </w:r>
      <w:r w:rsidR="00666011">
        <w:t>, 10(1</w:t>
      </w:r>
      <w:r w:rsidR="00666011" w:rsidRPr="00666011">
        <w:t xml:space="preserve">), 173. </w:t>
      </w:r>
      <w:r w:rsidR="00666011" w:rsidRPr="00666011">
        <w:rPr>
          <w:rStyle w:val="metadata--doi"/>
          <w:bdr w:val="none" w:sz="0" w:space="0" w:color="auto" w:frame="1"/>
          <w:shd w:val="clear" w:color="auto" w:fill="FFFFFF"/>
        </w:rPr>
        <w:t>DOI:10.1038/s41398-020-0850-6</w:t>
      </w:r>
    </w:p>
    <w:p w14:paraId="1310096C" w14:textId="36F32873" w:rsidR="004C6843" w:rsidRPr="004C6843" w:rsidRDefault="004C6843" w:rsidP="00C40BE8">
      <w:pPr>
        <w:pStyle w:val="ListParagraph"/>
        <w:numPr>
          <w:ilvl w:val="0"/>
          <w:numId w:val="5"/>
        </w:numPr>
      </w:pPr>
      <w:bookmarkStart w:id="8" w:name="_Hlk97544110"/>
      <w:bookmarkEnd w:id="7"/>
      <w:proofErr w:type="spellStart"/>
      <w:r w:rsidRPr="004C6843">
        <w:rPr>
          <w:bCs/>
          <w:color w:val="222222"/>
          <w:shd w:val="clear" w:color="auto" w:fill="FFFFFF"/>
        </w:rPr>
        <w:t>Sujan</w:t>
      </w:r>
      <w:proofErr w:type="spellEnd"/>
      <w:r w:rsidRPr="004C6843">
        <w:rPr>
          <w:bCs/>
          <w:color w:val="222222"/>
          <w:shd w:val="clear" w:color="auto" w:fill="FFFFFF"/>
        </w:rPr>
        <w:t>, A.C.</w:t>
      </w:r>
      <w:r w:rsidRPr="004C6843">
        <w:rPr>
          <w:color w:val="222222"/>
          <w:shd w:val="clear" w:color="auto" w:fill="FFFFFF"/>
        </w:rPr>
        <w:t xml:space="preserve">, Rickert, M.E., </w:t>
      </w:r>
      <w:r w:rsidRPr="004C6843">
        <w:rPr>
          <w:b/>
          <w:color w:val="222222"/>
          <w:shd w:val="clear" w:color="auto" w:fill="FFFFFF"/>
        </w:rPr>
        <w:t>Class, Q.A.,</w:t>
      </w:r>
      <w:r w:rsidRPr="004C6843">
        <w:rPr>
          <w:color w:val="222222"/>
          <w:shd w:val="clear" w:color="auto" w:fill="FFFFFF"/>
        </w:rPr>
        <w:t xml:space="preserve"> Van </w:t>
      </w:r>
      <w:proofErr w:type="spellStart"/>
      <w:r w:rsidRPr="004C6843">
        <w:rPr>
          <w:color w:val="222222"/>
          <w:shd w:val="clear" w:color="auto" w:fill="FFFFFF"/>
        </w:rPr>
        <w:t>Hulle</w:t>
      </w:r>
      <w:proofErr w:type="spellEnd"/>
      <w:r w:rsidRPr="004C6843">
        <w:rPr>
          <w:color w:val="222222"/>
          <w:shd w:val="clear" w:color="auto" w:fill="FFFFFF"/>
        </w:rPr>
        <w:t>, C., &amp; D’Onofrio, B.M. (2019). Risk factors and child outcomes associated with short and long interpregnancy intervals. </w:t>
      </w:r>
      <w:r w:rsidRPr="004C6843">
        <w:rPr>
          <w:i/>
          <w:iCs/>
          <w:color w:val="222222"/>
          <w:shd w:val="clear" w:color="auto" w:fill="FFFFFF"/>
        </w:rPr>
        <w:t>Early Child Development and Care, 1-12. </w:t>
      </w:r>
      <w:r w:rsidRPr="004C6843">
        <w:rPr>
          <w:color w:val="222222"/>
          <w:shd w:val="clear" w:color="auto" w:fill="FFFFFF"/>
        </w:rPr>
        <w:t>doi:10.1080/03004430.2019.1703111</w:t>
      </w:r>
    </w:p>
    <w:p w14:paraId="0ACC2DE1" w14:textId="533A734D" w:rsidR="00C90A2A" w:rsidRPr="006C305D" w:rsidRDefault="005638CD" w:rsidP="00BE1DD7">
      <w:pPr>
        <w:pStyle w:val="ListParagraph"/>
        <w:numPr>
          <w:ilvl w:val="0"/>
          <w:numId w:val="5"/>
        </w:numPr>
      </w:pPr>
      <w:bookmarkStart w:id="9" w:name="_Hlk97544098"/>
      <w:bookmarkEnd w:id="8"/>
      <w:r w:rsidRPr="00D3684F">
        <w:rPr>
          <w:b/>
        </w:rPr>
        <w:t>Class, Q.A.</w:t>
      </w:r>
      <w:r>
        <w:t xml:space="preserve">, </w:t>
      </w:r>
      <w:proofErr w:type="spellStart"/>
      <w:r>
        <w:t>Rathouz</w:t>
      </w:r>
      <w:proofErr w:type="spellEnd"/>
      <w:r>
        <w:t xml:space="preserve">, P.J., Van </w:t>
      </w:r>
      <w:proofErr w:type="spellStart"/>
      <w:r>
        <w:t>Hulle</w:t>
      </w:r>
      <w:proofErr w:type="spellEnd"/>
      <w:r>
        <w:t xml:space="preserve">, C.A., Applegate, B., Waldman, I.D., </w:t>
      </w:r>
      <w:proofErr w:type="spellStart"/>
      <w:r>
        <w:t>Zald</w:t>
      </w:r>
      <w:proofErr w:type="spellEnd"/>
      <w:r>
        <w:t>, D. H., &amp; Lahey, B.B. (</w:t>
      </w:r>
      <w:r w:rsidR="000863AA">
        <w:t>2019</w:t>
      </w:r>
      <w:r>
        <w:t>). Socioemotional dispositions of children and adolescents predict general and specific second-order factors of psychopathology in early adulthood: A 12-year prospective study.</w:t>
      </w:r>
      <w:r w:rsidRPr="005638CD">
        <w:rPr>
          <w:i/>
        </w:rPr>
        <w:t xml:space="preserve"> Journal of Abnormal Psychology</w:t>
      </w:r>
      <w:r w:rsidR="000863AA" w:rsidRPr="000863AA">
        <w:rPr>
          <w:i/>
        </w:rPr>
        <w:t xml:space="preserve">, </w:t>
      </w:r>
      <w:r w:rsidR="000863AA" w:rsidRPr="000863AA">
        <w:rPr>
          <w:rStyle w:val="Emphasis"/>
          <w:color w:val="333333"/>
          <w:shd w:val="clear" w:color="auto" w:fill="FFFFFF"/>
        </w:rPr>
        <w:t>128</w:t>
      </w:r>
      <w:r w:rsidR="000863AA" w:rsidRPr="000863AA">
        <w:rPr>
          <w:color w:val="333333"/>
          <w:shd w:val="clear" w:color="auto" w:fill="FFFFFF"/>
        </w:rPr>
        <w:t>(6), 574-584</w:t>
      </w:r>
      <w:r w:rsidR="000863AA">
        <w:t xml:space="preserve">. DOI: </w:t>
      </w:r>
      <w:r w:rsidR="000863AA" w:rsidRPr="000863AA">
        <w:rPr>
          <w:shd w:val="clear" w:color="auto" w:fill="FFFFFF"/>
        </w:rPr>
        <w:t>10.1037/abn0000433</w:t>
      </w:r>
    </w:p>
    <w:p w14:paraId="1764F026" w14:textId="1E18E08D" w:rsidR="00BE1DD7" w:rsidRDefault="003F7E9B" w:rsidP="00BE1DD7">
      <w:pPr>
        <w:pStyle w:val="ListParagraph"/>
        <w:numPr>
          <w:ilvl w:val="0"/>
          <w:numId w:val="5"/>
        </w:numPr>
      </w:pPr>
      <w:bookmarkStart w:id="10" w:name="_Hlk97544088"/>
      <w:bookmarkEnd w:id="9"/>
      <w:r w:rsidRPr="00CE69BF">
        <w:rPr>
          <w:color w:val="000000"/>
        </w:rPr>
        <w:t>Ginsberg, Y.</w:t>
      </w:r>
      <w:r w:rsidRPr="00CE69BF">
        <w:t>,</w:t>
      </w:r>
      <w:r>
        <w:t xml:space="preserve"> D’Onofrio, B.M., Rickert, M.E., </w:t>
      </w:r>
      <w:r w:rsidRPr="00CE69BF">
        <w:rPr>
          <w:b/>
        </w:rPr>
        <w:t>Class, Q.A.,</w:t>
      </w:r>
      <w:r>
        <w:t xml:space="preserve"> Rydell, M., Almqvist, C., Lichtenstein, P., &amp; Larsson, H. (</w:t>
      </w:r>
      <w:r w:rsidR="00BE1DD7">
        <w:t>2019</w:t>
      </w:r>
      <w:r>
        <w:t>). Maternal infection requiring hospitalization during pregnancy and attention deficit hyperactivity disorder in offspring: A quasi-experimental family-based study.</w:t>
      </w:r>
      <w:r w:rsidR="00CE6384">
        <w:t xml:space="preserve"> </w:t>
      </w:r>
      <w:r w:rsidR="00CE6384" w:rsidRPr="00115649">
        <w:rPr>
          <w:i/>
        </w:rPr>
        <w:t>Journal of</w:t>
      </w:r>
      <w:r w:rsidR="006C305D">
        <w:rPr>
          <w:i/>
        </w:rPr>
        <w:t xml:space="preserve"> Child Psychology and Psychiatry,</w:t>
      </w:r>
      <w:r w:rsidR="00BE1DD7" w:rsidRPr="00BE1DD7">
        <w:t xml:space="preserve"> 60(2), 160-168.</w:t>
      </w:r>
      <w:r w:rsidR="006C305D" w:rsidRPr="00BE1DD7">
        <w:t xml:space="preserve"> </w:t>
      </w:r>
      <w:r w:rsidR="00400382" w:rsidRPr="00BE1DD7">
        <w:t>DOI: 10.1111/jcpp.12959</w:t>
      </w:r>
    </w:p>
    <w:p w14:paraId="3B6B4C4D" w14:textId="77030707" w:rsidR="003B5600" w:rsidRPr="003B5600" w:rsidRDefault="003B5600" w:rsidP="00BE1DD7">
      <w:pPr>
        <w:pStyle w:val="ListParagraph"/>
        <w:numPr>
          <w:ilvl w:val="0"/>
          <w:numId w:val="5"/>
        </w:numPr>
      </w:pPr>
      <w:bookmarkStart w:id="11" w:name="_Hlk97544064"/>
      <w:bookmarkEnd w:id="10"/>
      <w:r w:rsidRPr="003B5600">
        <w:rPr>
          <w:b/>
          <w:bCs/>
          <w:color w:val="000000"/>
          <w:bdr w:val="none" w:sz="0" w:space="0" w:color="auto" w:frame="1"/>
          <w:shd w:val="clear" w:color="auto" w:fill="FFFFFF"/>
        </w:rPr>
        <w:t>Class Q</w:t>
      </w:r>
      <w:r w:rsidR="008C192B">
        <w:rPr>
          <w:b/>
          <w:bCs/>
          <w:color w:val="000000"/>
          <w:bdr w:val="none" w:sz="0" w:space="0" w:color="auto" w:frame="1"/>
          <w:shd w:val="clear" w:color="auto" w:fill="FFFFFF"/>
        </w:rPr>
        <w:t>.</w:t>
      </w:r>
      <w:r w:rsidRPr="003B5600">
        <w:rPr>
          <w:b/>
          <w:bCs/>
          <w:color w:val="000000"/>
          <w:bdr w:val="none" w:sz="0" w:space="0" w:color="auto" w:frame="1"/>
          <w:shd w:val="clear" w:color="auto" w:fill="FFFFFF"/>
        </w:rPr>
        <w:t>A</w:t>
      </w:r>
      <w:r w:rsidRPr="003B5600">
        <w:rPr>
          <w:color w:val="000000"/>
          <w:bdr w:val="none" w:sz="0" w:space="0" w:color="auto" w:frame="1"/>
          <w:shd w:val="clear" w:color="auto" w:fill="FFFFFF"/>
        </w:rPr>
        <w:t>. Maternal infection associated with autism and depression in their offspring. </w:t>
      </w:r>
      <w:r w:rsidR="008C192B">
        <w:rPr>
          <w:color w:val="000000"/>
          <w:bdr w:val="none" w:sz="0" w:space="0" w:color="auto" w:frame="1"/>
          <w:shd w:val="clear" w:color="auto" w:fill="FFFFFF"/>
        </w:rPr>
        <w:t>Invited co</w:t>
      </w:r>
      <w:r w:rsidR="004D4A84">
        <w:rPr>
          <w:color w:val="000000"/>
          <w:bdr w:val="none" w:sz="0" w:space="0" w:color="auto" w:frame="1"/>
          <w:shd w:val="clear" w:color="auto" w:fill="FFFFFF"/>
        </w:rPr>
        <w:t xml:space="preserve">mmentary of Haddad et al., </w:t>
      </w:r>
      <w:r w:rsidR="00A74338">
        <w:rPr>
          <w:color w:val="000000"/>
          <w:bdr w:val="none" w:sz="0" w:space="0" w:color="auto" w:frame="1"/>
          <w:shd w:val="clear" w:color="auto" w:fill="FFFFFF"/>
        </w:rPr>
        <w:t>(</w:t>
      </w:r>
      <w:r w:rsidR="004D4A84">
        <w:rPr>
          <w:color w:val="000000"/>
          <w:bdr w:val="none" w:sz="0" w:space="0" w:color="auto" w:frame="1"/>
          <w:shd w:val="clear" w:color="auto" w:fill="FFFFFF"/>
        </w:rPr>
        <w:t>2019</w:t>
      </w:r>
      <w:r w:rsidR="00A74338">
        <w:rPr>
          <w:color w:val="000000"/>
          <w:bdr w:val="none" w:sz="0" w:space="0" w:color="auto" w:frame="1"/>
          <w:shd w:val="clear" w:color="auto" w:fill="FFFFFF"/>
        </w:rPr>
        <w:t>)</w:t>
      </w:r>
      <w:r w:rsidR="004D4A84">
        <w:rPr>
          <w:color w:val="000000"/>
          <w:bdr w:val="none" w:sz="0" w:space="0" w:color="auto" w:frame="1"/>
          <w:shd w:val="clear" w:color="auto" w:fill="FFFFFF"/>
        </w:rPr>
        <w:t xml:space="preserve">, </w:t>
      </w:r>
      <w:r w:rsidRPr="003B5600">
        <w:rPr>
          <w:i/>
          <w:iCs/>
          <w:color w:val="201F1E"/>
          <w:shd w:val="clear" w:color="auto" w:fill="FFFFFF"/>
        </w:rPr>
        <w:t>Journal of Pediatrics</w:t>
      </w:r>
      <w:r w:rsidRPr="003B5600">
        <w:rPr>
          <w:color w:val="000000"/>
          <w:bdr w:val="none" w:sz="0" w:space="0" w:color="auto" w:frame="1"/>
          <w:shd w:val="clear" w:color="auto" w:fill="FFFFFF"/>
        </w:rPr>
        <w:t>. 2019;</w:t>
      </w:r>
      <w:r w:rsidR="005A38D7">
        <w:rPr>
          <w:color w:val="000000"/>
          <w:bdr w:val="none" w:sz="0" w:space="0" w:color="auto" w:frame="1"/>
          <w:shd w:val="clear" w:color="auto" w:fill="FFFFFF"/>
        </w:rPr>
        <w:t xml:space="preserve"> </w:t>
      </w:r>
      <w:r w:rsidRPr="003B5600">
        <w:rPr>
          <w:color w:val="000000"/>
          <w:bdr w:val="none" w:sz="0" w:space="0" w:color="auto" w:frame="1"/>
          <w:shd w:val="clear" w:color="auto" w:fill="FFFFFF"/>
        </w:rPr>
        <w:t>210:239-242.</w:t>
      </w:r>
    </w:p>
    <w:p w14:paraId="4E70CFEB" w14:textId="017D80E0" w:rsidR="00BE1DD7" w:rsidRDefault="00BE1DD7" w:rsidP="00BE1DD7">
      <w:pPr>
        <w:pStyle w:val="ListParagraph"/>
        <w:numPr>
          <w:ilvl w:val="0"/>
          <w:numId w:val="5"/>
        </w:numPr>
      </w:pPr>
      <w:bookmarkStart w:id="12" w:name="_Hlk97544001"/>
      <w:bookmarkEnd w:id="11"/>
      <w:r>
        <w:t xml:space="preserve">Keenan, K., </w:t>
      </w:r>
      <w:proofErr w:type="spellStart"/>
      <w:r>
        <w:t>Hipwell</w:t>
      </w:r>
      <w:proofErr w:type="spellEnd"/>
      <w:r>
        <w:t xml:space="preserve">, A.E., </w:t>
      </w:r>
      <w:r w:rsidRPr="00BE1DD7">
        <w:rPr>
          <w:b/>
        </w:rPr>
        <w:t>Class, Q.A.</w:t>
      </w:r>
      <w:r>
        <w:t xml:space="preserve">, &amp; </w:t>
      </w:r>
      <w:proofErr w:type="spellStart"/>
      <w:r>
        <w:t>Mbayiwa</w:t>
      </w:r>
      <w:proofErr w:type="spellEnd"/>
      <w:r>
        <w:t xml:space="preserve">, K. (2018). Extending the developmental origins of disease model: Impact of preconception stress exposure on offspring neurodevelopment. </w:t>
      </w:r>
      <w:r w:rsidRPr="00BE1DD7">
        <w:rPr>
          <w:i/>
        </w:rPr>
        <w:t>Developmental Psychobiology,</w:t>
      </w:r>
      <w:r w:rsidRPr="006C305D">
        <w:t xml:space="preserve"> 60</w:t>
      </w:r>
      <w:r>
        <w:t>(7)</w:t>
      </w:r>
      <w:r w:rsidRPr="006C305D">
        <w:t>, 753-764. DOI:10.1002/dev.21773</w:t>
      </w:r>
    </w:p>
    <w:p w14:paraId="3A0962AC" w14:textId="3DA3666D" w:rsidR="00520599" w:rsidRDefault="00520599" w:rsidP="00520599">
      <w:pPr>
        <w:pStyle w:val="ListParagraph"/>
        <w:numPr>
          <w:ilvl w:val="0"/>
          <w:numId w:val="5"/>
        </w:numPr>
      </w:pPr>
      <w:bookmarkStart w:id="13" w:name="_Hlk97543993"/>
      <w:bookmarkEnd w:id="12"/>
      <w:r w:rsidRPr="0073613B">
        <w:rPr>
          <w:b/>
          <w:color w:val="000000"/>
        </w:rPr>
        <w:t xml:space="preserve">Class, Q.A., </w:t>
      </w:r>
      <w:r w:rsidRPr="0073613B">
        <w:rPr>
          <w:color w:val="000000"/>
        </w:rPr>
        <w:t>Rickert, M.</w:t>
      </w:r>
      <w:r>
        <w:rPr>
          <w:color w:val="000000"/>
        </w:rPr>
        <w:t>E.</w:t>
      </w:r>
      <w:r w:rsidRPr="0073613B">
        <w:t xml:space="preserve">, </w:t>
      </w:r>
      <w:r>
        <w:t xml:space="preserve">Larsson, H., Oberg, A.S., </w:t>
      </w:r>
      <w:proofErr w:type="spellStart"/>
      <w:r>
        <w:t>Sujan</w:t>
      </w:r>
      <w:proofErr w:type="spellEnd"/>
      <w:r>
        <w:t>, A.</w:t>
      </w:r>
      <w:r w:rsidR="00265F25">
        <w:t>C.</w:t>
      </w:r>
      <w:r>
        <w:t xml:space="preserve">, Almqvist, C., </w:t>
      </w:r>
      <w:r w:rsidRPr="0073613B">
        <w:t>Lichtenstein, P.,</w:t>
      </w:r>
      <w:r w:rsidRPr="0073613B">
        <w:rPr>
          <w:color w:val="000000"/>
        </w:rPr>
        <w:t xml:space="preserve"> &amp; D’Onofrio, B.M., </w:t>
      </w:r>
      <w:r w:rsidRPr="0073613B">
        <w:t>(</w:t>
      </w:r>
      <w:r w:rsidR="00265F25">
        <w:t>2018</w:t>
      </w:r>
      <w:r w:rsidRPr="0073613B">
        <w:t xml:space="preserve">). </w:t>
      </w:r>
      <w:r w:rsidR="00265F25">
        <w:t>Outcome-dependent associations between short interpregnancy interval</w:t>
      </w:r>
      <w:r>
        <w:t xml:space="preserve"> and offspring psychological and educational problems: A population-based quasi-experimental study. </w:t>
      </w:r>
      <w:r w:rsidRPr="00520599">
        <w:rPr>
          <w:i/>
        </w:rPr>
        <w:t>International Journal of Epidemiology</w:t>
      </w:r>
      <w:r w:rsidR="00265F25">
        <w:rPr>
          <w:i/>
        </w:rPr>
        <w:t xml:space="preserve">, </w:t>
      </w:r>
      <w:r w:rsidR="00BE1DD7">
        <w:rPr>
          <w:color w:val="000000"/>
        </w:rPr>
        <w:t>47(4), 1159-1168</w:t>
      </w:r>
      <w:r w:rsidR="00265F25" w:rsidRPr="00BE1DD7">
        <w:t>.</w:t>
      </w:r>
      <w:r w:rsidR="00265F25">
        <w:rPr>
          <w:i/>
        </w:rPr>
        <w:t xml:space="preserve"> </w:t>
      </w:r>
      <w:r w:rsidR="00265F25" w:rsidRPr="00265F25">
        <w:t>DOI: 10.1093/</w:t>
      </w:r>
      <w:proofErr w:type="spellStart"/>
      <w:r w:rsidR="00265F25" w:rsidRPr="00265F25">
        <w:t>ije</w:t>
      </w:r>
      <w:proofErr w:type="spellEnd"/>
      <w:r w:rsidR="00265F25" w:rsidRPr="00265F25">
        <w:t>/dyy042</w:t>
      </w:r>
      <w:r w:rsidR="00265F25">
        <w:rPr>
          <w:i/>
        </w:rPr>
        <w:t>.</w:t>
      </w:r>
    </w:p>
    <w:p w14:paraId="0C693C00" w14:textId="2948DEF8" w:rsidR="00115649" w:rsidRDefault="00115649" w:rsidP="00115649">
      <w:pPr>
        <w:pStyle w:val="ListParagraph"/>
        <w:numPr>
          <w:ilvl w:val="0"/>
          <w:numId w:val="5"/>
        </w:numPr>
      </w:pPr>
      <w:bookmarkStart w:id="14" w:name="_Hlk97543983"/>
      <w:bookmarkEnd w:id="13"/>
      <w:r>
        <w:t xml:space="preserve">Lahey, B.B., </w:t>
      </w:r>
      <w:r w:rsidRPr="00CF33DE">
        <w:rPr>
          <w:b/>
        </w:rPr>
        <w:t>Class, Q.A.</w:t>
      </w:r>
      <w:r>
        <w:t xml:space="preserve">, </w:t>
      </w:r>
      <w:proofErr w:type="spellStart"/>
      <w:r>
        <w:t>Zald</w:t>
      </w:r>
      <w:proofErr w:type="spellEnd"/>
      <w:r>
        <w:t xml:space="preserve">, D. H., </w:t>
      </w:r>
      <w:proofErr w:type="spellStart"/>
      <w:r>
        <w:t>Rathouz</w:t>
      </w:r>
      <w:proofErr w:type="spellEnd"/>
      <w:r>
        <w:t>, P.J., Applegate, B., Waldman, I.D. (</w:t>
      </w:r>
      <w:r w:rsidR="00C44393">
        <w:t>2017</w:t>
      </w:r>
      <w:r>
        <w:t xml:space="preserve">). Prospective test of the developmental propensity model of antisocial behavior: From childhood and adolescence into early adulthood. </w:t>
      </w:r>
      <w:r w:rsidRPr="00115649">
        <w:rPr>
          <w:i/>
        </w:rPr>
        <w:t>Journal of Child Psychology and Psychiatry</w:t>
      </w:r>
      <w:r w:rsidR="00C55842">
        <w:t>, 59</w:t>
      </w:r>
      <w:r w:rsidR="00D144B1">
        <w:t xml:space="preserve"> (7)</w:t>
      </w:r>
      <w:r w:rsidR="00C55842">
        <w:t>, 676-683.</w:t>
      </w:r>
      <w:r w:rsidR="00C44393">
        <w:t xml:space="preserve"> DOI: 10.1111/jcpp.12852</w:t>
      </w:r>
    </w:p>
    <w:p w14:paraId="3B4C3D33" w14:textId="10D25366" w:rsidR="00653848" w:rsidRDefault="00653848" w:rsidP="00653848">
      <w:pPr>
        <w:pStyle w:val="ListParagraph"/>
        <w:numPr>
          <w:ilvl w:val="0"/>
          <w:numId w:val="5"/>
        </w:numPr>
      </w:pPr>
      <w:bookmarkStart w:id="15" w:name="_Hlk97543974"/>
      <w:bookmarkEnd w:id="14"/>
      <w:r>
        <w:lastRenderedPageBreak/>
        <w:t xml:space="preserve">Lahey, B.B., </w:t>
      </w:r>
      <w:proofErr w:type="spellStart"/>
      <w:r>
        <w:t>Zald</w:t>
      </w:r>
      <w:proofErr w:type="spellEnd"/>
      <w:r>
        <w:t xml:space="preserve">, D. H., Perkins, S.F., </w:t>
      </w:r>
      <w:proofErr w:type="spellStart"/>
      <w:r>
        <w:t>Villalta</w:t>
      </w:r>
      <w:proofErr w:type="spellEnd"/>
      <w:r>
        <w:t xml:space="preserve">, V.G., </w:t>
      </w:r>
      <w:proofErr w:type="spellStart"/>
      <w:r>
        <w:t>Werts</w:t>
      </w:r>
      <w:proofErr w:type="spellEnd"/>
      <w:r>
        <w:t xml:space="preserve">, K.A., Van </w:t>
      </w:r>
      <w:proofErr w:type="spellStart"/>
      <w:r>
        <w:t>Hulle</w:t>
      </w:r>
      <w:proofErr w:type="spellEnd"/>
      <w:r>
        <w:t xml:space="preserve">, C.A., </w:t>
      </w:r>
      <w:proofErr w:type="spellStart"/>
      <w:r>
        <w:t>Rathouz</w:t>
      </w:r>
      <w:proofErr w:type="spellEnd"/>
      <w:r>
        <w:t xml:space="preserve">, P.J., Applegate, B., </w:t>
      </w:r>
      <w:r w:rsidRPr="00CF33DE">
        <w:rPr>
          <w:b/>
        </w:rPr>
        <w:t>Class, Q.A.</w:t>
      </w:r>
      <w:r>
        <w:t>, Poore, H.E., Watts, A., &amp; Waldman, I.D. (</w:t>
      </w:r>
      <w:r w:rsidR="00C44393">
        <w:t>2017</w:t>
      </w:r>
      <w:r>
        <w:t xml:space="preserve">). Measuring the hierarchical general factor model of psychopathology in young adults. </w:t>
      </w:r>
      <w:r w:rsidRPr="00653848">
        <w:rPr>
          <w:i/>
        </w:rPr>
        <w:t>International Journal of Methods in Psychiatric Research</w:t>
      </w:r>
      <w:r w:rsidR="00D144B1">
        <w:t xml:space="preserve">, 27, e1593-15602. </w:t>
      </w:r>
      <w:r w:rsidR="00C44393">
        <w:t>DOI: 10.1002/mpr.1593</w:t>
      </w:r>
    </w:p>
    <w:p w14:paraId="2B66150C" w14:textId="74501D5E" w:rsidR="00901C23" w:rsidRPr="00653848" w:rsidRDefault="00901C23" w:rsidP="00901C23">
      <w:pPr>
        <w:pStyle w:val="ListParagraph"/>
        <w:numPr>
          <w:ilvl w:val="0"/>
          <w:numId w:val="5"/>
        </w:numPr>
      </w:pPr>
      <w:bookmarkStart w:id="16" w:name="_Hlk97543954"/>
      <w:bookmarkEnd w:id="15"/>
      <w:r w:rsidRPr="000154E5">
        <w:rPr>
          <w:b/>
          <w:color w:val="000000"/>
        </w:rPr>
        <w:t>Class, Q.A.,</w:t>
      </w:r>
      <w:r w:rsidRPr="0073613B">
        <w:rPr>
          <w:b/>
          <w:color w:val="000000"/>
        </w:rPr>
        <w:t xml:space="preserve"> </w:t>
      </w:r>
      <w:r w:rsidRPr="0073613B">
        <w:rPr>
          <w:color w:val="000000"/>
        </w:rPr>
        <w:t>Rickert, M.</w:t>
      </w:r>
      <w:r>
        <w:rPr>
          <w:color w:val="000000"/>
        </w:rPr>
        <w:t>E.</w:t>
      </w:r>
      <w:r w:rsidRPr="0073613B">
        <w:t xml:space="preserve">, </w:t>
      </w:r>
      <w:r>
        <w:t xml:space="preserve">Oberg, A.S., </w:t>
      </w:r>
      <w:proofErr w:type="spellStart"/>
      <w:r>
        <w:t>Sujan</w:t>
      </w:r>
      <w:proofErr w:type="spellEnd"/>
      <w:r>
        <w:t xml:space="preserve">, A.C., Almqvist, C., Larsson, H., </w:t>
      </w:r>
      <w:r w:rsidRPr="0073613B">
        <w:t>Lichtenstein, P.,</w:t>
      </w:r>
      <w:r w:rsidRPr="0073613B">
        <w:rPr>
          <w:color w:val="000000"/>
        </w:rPr>
        <w:t xml:space="preserve"> &amp; D’Onofrio, B.M., </w:t>
      </w:r>
      <w:r w:rsidRPr="0073613B">
        <w:t>(</w:t>
      </w:r>
      <w:r>
        <w:t>2017</w:t>
      </w:r>
      <w:r w:rsidRPr="0073613B">
        <w:t xml:space="preserve">). </w:t>
      </w:r>
      <w:r>
        <w:t xml:space="preserve">Within-family analysis of interpregnancy interval and adverse birth </w:t>
      </w:r>
      <w:r w:rsidRPr="0073613B">
        <w:t>outcomes</w:t>
      </w:r>
      <w:r>
        <w:t xml:space="preserve">. </w:t>
      </w:r>
      <w:r w:rsidRPr="000154E5">
        <w:rPr>
          <w:i/>
        </w:rPr>
        <w:t>Obstetrics &amp; Gynecology</w:t>
      </w:r>
      <w:r>
        <w:rPr>
          <w:i/>
        </w:rPr>
        <w:t xml:space="preserve">, </w:t>
      </w:r>
      <w:r w:rsidRPr="00901C23">
        <w:t>130</w:t>
      </w:r>
      <w:r>
        <w:t xml:space="preserve"> </w:t>
      </w:r>
      <w:r w:rsidRPr="00901C23">
        <w:t>(6), 1304-1311.</w:t>
      </w:r>
      <w:r>
        <w:t xml:space="preserve"> DOI: 10.1097/AOG.0000000000002358</w:t>
      </w:r>
    </w:p>
    <w:p w14:paraId="013840D3" w14:textId="37C92990" w:rsidR="00AE6543" w:rsidRPr="00AE6543" w:rsidRDefault="00AE6543" w:rsidP="009318F9">
      <w:pPr>
        <w:pStyle w:val="ListParagraph"/>
        <w:numPr>
          <w:ilvl w:val="0"/>
          <w:numId w:val="5"/>
        </w:numPr>
      </w:pPr>
      <w:bookmarkStart w:id="17" w:name="_Hlk97543929"/>
      <w:bookmarkEnd w:id="16"/>
      <w:proofErr w:type="spellStart"/>
      <w:r w:rsidRPr="0078689B">
        <w:rPr>
          <w:color w:val="222222"/>
          <w:shd w:val="clear" w:color="auto" w:fill="FFFFFF"/>
        </w:rPr>
        <w:t>Bramson</w:t>
      </w:r>
      <w:proofErr w:type="spellEnd"/>
      <w:r w:rsidRPr="0078689B">
        <w:rPr>
          <w:color w:val="222222"/>
          <w:shd w:val="clear" w:color="auto" w:fill="FFFFFF"/>
        </w:rPr>
        <w:t>, L.M., Rickert, M.E.,</w:t>
      </w:r>
      <w:r w:rsidRPr="0078689B">
        <w:rPr>
          <w:rStyle w:val="apple-converted-space"/>
          <w:color w:val="222222"/>
          <w:shd w:val="clear" w:color="auto" w:fill="FFFFFF"/>
        </w:rPr>
        <w:t xml:space="preserve"> </w:t>
      </w:r>
      <w:r w:rsidRPr="0078689B">
        <w:rPr>
          <w:rStyle w:val="Strong"/>
          <w:color w:val="222222"/>
          <w:shd w:val="clear" w:color="auto" w:fill="FFFFFF"/>
        </w:rPr>
        <w:t>Class, Q.A.</w:t>
      </w:r>
      <w:r w:rsidRPr="0078689B">
        <w:rPr>
          <w:color w:val="222222"/>
          <w:shd w:val="clear" w:color="auto" w:fill="FFFFFF"/>
        </w:rPr>
        <w:t xml:space="preserve">, </w:t>
      </w:r>
      <w:proofErr w:type="spellStart"/>
      <w:r w:rsidRPr="0078689B">
        <w:rPr>
          <w:color w:val="222222"/>
          <w:shd w:val="clear" w:color="auto" w:fill="FFFFFF"/>
        </w:rPr>
        <w:t>Sariaslan</w:t>
      </w:r>
      <w:proofErr w:type="spellEnd"/>
      <w:r w:rsidRPr="0078689B">
        <w:rPr>
          <w:color w:val="222222"/>
          <w:shd w:val="clear" w:color="auto" w:fill="FFFFFF"/>
        </w:rPr>
        <w:t xml:space="preserve">, A., </w:t>
      </w:r>
      <w:r w:rsidR="002246E0">
        <w:rPr>
          <w:color w:val="222222"/>
          <w:shd w:val="clear" w:color="auto" w:fill="FFFFFF"/>
        </w:rPr>
        <w:t xml:space="preserve">Almqvist, C., </w:t>
      </w:r>
      <w:r w:rsidRPr="0078689B">
        <w:rPr>
          <w:color w:val="222222"/>
          <w:shd w:val="clear" w:color="auto" w:fill="FFFFFF"/>
        </w:rPr>
        <w:t>Larsson, H., Lichtenstein, P., &amp; D'Onofrio, B.M. (</w:t>
      </w:r>
      <w:r w:rsidR="002246E0">
        <w:rPr>
          <w:color w:val="222222"/>
          <w:shd w:val="clear" w:color="auto" w:fill="FFFFFF"/>
        </w:rPr>
        <w:t>2016</w:t>
      </w:r>
      <w:r w:rsidRPr="0078689B">
        <w:rPr>
          <w:color w:val="222222"/>
          <w:shd w:val="clear" w:color="auto" w:fill="FFFFFF"/>
        </w:rPr>
        <w:t>). The association between childhood relocations and subsequent risk of suicide attempt, psychiatric problems, and low academic achievement</w:t>
      </w:r>
      <w:r>
        <w:rPr>
          <w:color w:val="222222"/>
          <w:shd w:val="clear" w:color="auto" w:fill="FFFFFF"/>
        </w:rPr>
        <w:t xml:space="preserve">, </w:t>
      </w:r>
      <w:r w:rsidRPr="00AE6543">
        <w:rPr>
          <w:i/>
          <w:color w:val="222222"/>
          <w:shd w:val="clear" w:color="auto" w:fill="FFFFFF"/>
        </w:rPr>
        <w:t>Psychological Medicine</w:t>
      </w:r>
      <w:r w:rsidR="002246E0">
        <w:rPr>
          <w:color w:val="222222"/>
          <w:shd w:val="clear" w:color="auto" w:fill="FFFFFF"/>
        </w:rPr>
        <w:t>, 46 (5), 969-979. PMCID: PMC4775283</w:t>
      </w:r>
    </w:p>
    <w:p w14:paraId="445D409D" w14:textId="0948F87E" w:rsidR="00031640" w:rsidRDefault="00031640" w:rsidP="009318F9">
      <w:pPr>
        <w:pStyle w:val="ListParagraph"/>
        <w:numPr>
          <w:ilvl w:val="0"/>
          <w:numId w:val="5"/>
        </w:numPr>
      </w:pPr>
      <w:bookmarkStart w:id="18" w:name="_Hlk97543898"/>
      <w:bookmarkEnd w:id="17"/>
      <w:r>
        <w:t xml:space="preserve">D’Onofrio, B.M., </w:t>
      </w:r>
      <w:r w:rsidRPr="0073664B">
        <w:rPr>
          <w:b/>
        </w:rPr>
        <w:t>Class, Q.A.</w:t>
      </w:r>
      <w:r>
        <w:t xml:space="preserve">, Rickert, M.E., </w:t>
      </w:r>
      <w:proofErr w:type="spellStart"/>
      <w:r>
        <w:t>Sujan</w:t>
      </w:r>
      <w:proofErr w:type="spellEnd"/>
      <w:r>
        <w:t xml:space="preserve">, A.C., Larsson, H., </w:t>
      </w:r>
      <w:proofErr w:type="spellStart"/>
      <w:r>
        <w:t>Kuja-Halkola</w:t>
      </w:r>
      <w:proofErr w:type="spellEnd"/>
      <w:r>
        <w:t xml:space="preserve">, R., </w:t>
      </w:r>
      <w:r w:rsidRPr="0073664B">
        <w:rPr>
          <w:lang w:val="sv-SE"/>
        </w:rPr>
        <w:t>Sjölander</w:t>
      </w:r>
      <w:r>
        <w:t>, A., Almqvist, C., Lichtenstein, P., &amp; Oberg, A.S., (201</w:t>
      </w:r>
      <w:r w:rsidR="00653848">
        <w:t>6</w:t>
      </w:r>
      <w:r>
        <w:t xml:space="preserve">). Translational epidemiologic approaches to understanding the consequences of early-life exposures, </w:t>
      </w:r>
      <w:r w:rsidRPr="0078689B">
        <w:rPr>
          <w:i/>
        </w:rPr>
        <w:t>Behavior Genetics</w:t>
      </w:r>
      <w:r>
        <w:t xml:space="preserve">, 1-14, PMCID: </w:t>
      </w:r>
      <w:r w:rsidR="006D057A">
        <w:t>PMC</w:t>
      </w:r>
      <w:r>
        <w:t xml:space="preserve">26590988 </w:t>
      </w:r>
    </w:p>
    <w:p w14:paraId="36AE888D" w14:textId="4971BF66" w:rsidR="007F142E" w:rsidRPr="0081077A" w:rsidRDefault="007F142E" w:rsidP="009318F9">
      <w:pPr>
        <w:pStyle w:val="ListParagraph"/>
        <w:numPr>
          <w:ilvl w:val="0"/>
          <w:numId w:val="5"/>
        </w:numPr>
      </w:pPr>
      <w:bookmarkStart w:id="19" w:name="_Hlk97543830"/>
      <w:bookmarkEnd w:id="18"/>
      <w:proofErr w:type="spellStart"/>
      <w:r>
        <w:t>Sujan</w:t>
      </w:r>
      <w:proofErr w:type="spellEnd"/>
      <w:r>
        <w:t xml:space="preserve">, A.C., </w:t>
      </w:r>
      <w:r w:rsidR="00031640">
        <w:t xml:space="preserve">Rickert, M.E., </w:t>
      </w:r>
      <w:r w:rsidRPr="0073664B">
        <w:rPr>
          <w:b/>
        </w:rPr>
        <w:t>Class, Q.A.</w:t>
      </w:r>
      <w:r>
        <w:t xml:space="preserve">, Coyne, C.A., </w:t>
      </w:r>
      <w:r w:rsidR="00031640">
        <w:t xml:space="preserve">Lichtenstein, P., Almqvist, C., Larsson, H., </w:t>
      </w:r>
      <w:r w:rsidR="00031640" w:rsidRPr="0073664B">
        <w:rPr>
          <w:lang w:val="sv-SE"/>
        </w:rPr>
        <w:t>Sjölander</w:t>
      </w:r>
      <w:r w:rsidR="00031640">
        <w:t xml:space="preserve">, A., Lahey, B.B., van </w:t>
      </w:r>
      <w:proofErr w:type="spellStart"/>
      <w:r w:rsidR="00031640">
        <w:t>Hulle</w:t>
      </w:r>
      <w:proofErr w:type="spellEnd"/>
      <w:r w:rsidR="00031640">
        <w:t xml:space="preserve"> C., Waldman, I., </w:t>
      </w:r>
      <w:r>
        <w:t>Oberg, A.S., &amp; D’Onofrio, B.M., (</w:t>
      </w:r>
      <w:r w:rsidR="002F7639">
        <w:t>2015</w:t>
      </w:r>
      <w:r>
        <w:t xml:space="preserve">). A genetically informed study of the associations between maternal age at childbearing and adverse perinatal outcomes, </w:t>
      </w:r>
      <w:r w:rsidRPr="007F142E">
        <w:rPr>
          <w:i/>
        </w:rPr>
        <w:t>Behavior Genetics</w:t>
      </w:r>
      <w:r w:rsidR="0081077A">
        <w:rPr>
          <w:i/>
        </w:rPr>
        <w:t xml:space="preserve">, </w:t>
      </w:r>
      <w:r w:rsidR="0081077A" w:rsidRPr="0081077A">
        <w:t>1-26</w:t>
      </w:r>
      <w:r w:rsidRPr="0081077A">
        <w:t>.</w:t>
      </w:r>
      <w:r w:rsidR="002F7639">
        <w:t xml:space="preserve"> PMID: </w:t>
      </w:r>
      <w:r w:rsidR="006D057A">
        <w:t>PMC</w:t>
      </w:r>
      <w:r w:rsidR="002F7639">
        <w:t>26404627</w:t>
      </w:r>
    </w:p>
    <w:p w14:paraId="2EAA7207" w14:textId="2AA7004A" w:rsidR="0048464C" w:rsidRPr="0048464C" w:rsidRDefault="0048464C" w:rsidP="009318F9">
      <w:pPr>
        <w:pStyle w:val="ListParagraph"/>
        <w:numPr>
          <w:ilvl w:val="0"/>
          <w:numId w:val="5"/>
        </w:numPr>
        <w:rPr>
          <w:i/>
        </w:rPr>
      </w:pPr>
      <w:bookmarkStart w:id="20" w:name="_Hlk97543821"/>
      <w:bookmarkEnd w:id="19"/>
      <w:r w:rsidRPr="002E5EEB">
        <w:rPr>
          <w:b/>
        </w:rPr>
        <w:t xml:space="preserve">Class, Q.A., </w:t>
      </w:r>
      <w:r w:rsidRPr="002E5EEB">
        <w:t xml:space="preserve">Mortensen, P.B., Henriksen, T.B., Dalman, C., D’Onofrio, B. M., &amp; </w:t>
      </w:r>
      <w:proofErr w:type="spellStart"/>
      <w:r w:rsidRPr="002E5EEB">
        <w:t>Khashan</w:t>
      </w:r>
      <w:proofErr w:type="spellEnd"/>
      <w:r w:rsidRPr="002E5EEB">
        <w:t>, A. S. (</w:t>
      </w:r>
      <w:r>
        <w:t>2015</w:t>
      </w:r>
      <w:r w:rsidRPr="0073613B">
        <w:t>). Preconception maternal bereavement and infant and childhood mortality: A Danish population-based study</w:t>
      </w:r>
      <w:r>
        <w:t xml:space="preserve">, </w:t>
      </w:r>
      <w:r w:rsidRPr="007F142E">
        <w:rPr>
          <w:i/>
        </w:rPr>
        <w:t>Psychosomatic Medicine</w:t>
      </w:r>
      <w:r>
        <w:rPr>
          <w:i/>
        </w:rPr>
        <w:t>, 77</w:t>
      </w:r>
      <w:r w:rsidRPr="0081077A">
        <w:t>, 863-869.</w:t>
      </w:r>
    </w:p>
    <w:p w14:paraId="677D5E04" w14:textId="372DD71A" w:rsidR="00721050" w:rsidRPr="00CB3887" w:rsidRDefault="00721050" w:rsidP="009318F9">
      <w:pPr>
        <w:pStyle w:val="ListParagraph"/>
        <w:numPr>
          <w:ilvl w:val="0"/>
          <w:numId w:val="5"/>
        </w:numPr>
      </w:pPr>
      <w:bookmarkStart w:id="21" w:name="_Hlk97543813"/>
      <w:bookmarkEnd w:id="20"/>
      <w:r w:rsidRPr="0073613B">
        <w:rPr>
          <w:b/>
          <w:color w:val="000000"/>
        </w:rPr>
        <w:t xml:space="preserve">Class, Q.A., </w:t>
      </w:r>
      <w:r w:rsidRPr="0073613B">
        <w:rPr>
          <w:color w:val="000000"/>
        </w:rPr>
        <w:t>Rickert, M.</w:t>
      </w:r>
      <w:r>
        <w:rPr>
          <w:color w:val="000000"/>
        </w:rPr>
        <w:t>E.</w:t>
      </w:r>
      <w:r w:rsidRPr="0073613B">
        <w:rPr>
          <w:color w:val="000000"/>
        </w:rPr>
        <w:t xml:space="preserve">, </w:t>
      </w:r>
      <w:r w:rsidRPr="0073613B">
        <w:t>Larsson, H., Lichtenstein, P.,</w:t>
      </w:r>
      <w:r w:rsidRPr="0073613B">
        <w:rPr>
          <w:color w:val="000000"/>
        </w:rPr>
        <w:t xml:space="preserve"> &amp; D’Onofrio, B.M., </w:t>
      </w:r>
      <w:r w:rsidRPr="0073613B">
        <w:t>(</w:t>
      </w:r>
      <w:r w:rsidR="00AF7F6A">
        <w:t>2014</w:t>
      </w:r>
      <w:r w:rsidRPr="0073613B">
        <w:t xml:space="preserve">). Fetal growth and psychiatric and socioeconomic problems: A quasi-experimental population-based study, </w:t>
      </w:r>
      <w:r w:rsidRPr="0073613B">
        <w:rPr>
          <w:i/>
        </w:rPr>
        <w:t>British Journal of Psychiatry</w:t>
      </w:r>
      <w:r w:rsidR="007F142E">
        <w:rPr>
          <w:i/>
        </w:rPr>
        <w:t xml:space="preserve">, 205, </w:t>
      </w:r>
      <w:r w:rsidR="007F142E" w:rsidRPr="007F142E">
        <w:t>355-361</w:t>
      </w:r>
      <w:r w:rsidRPr="007F142E">
        <w:t>.</w:t>
      </w:r>
    </w:p>
    <w:p w14:paraId="48BD956F" w14:textId="77777777" w:rsidR="00AF7F6A" w:rsidRPr="0073613B" w:rsidRDefault="00AF7F6A" w:rsidP="009318F9">
      <w:pPr>
        <w:pStyle w:val="Default"/>
        <w:numPr>
          <w:ilvl w:val="0"/>
          <w:numId w:val="5"/>
        </w:numPr>
        <w:contextualSpacing/>
        <w:rPr>
          <w:rFonts w:ascii="Times New Roman" w:hAnsi="Times New Roman" w:cs="Times New Roman"/>
        </w:rPr>
      </w:pPr>
      <w:bookmarkStart w:id="22" w:name="_Hlk97543799"/>
      <w:bookmarkEnd w:id="21"/>
      <w:r w:rsidRPr="0073613B">
        <w:rPr>
          <w:rFonts w:ascii="Times New Roman" w:hAnsi="Times New Roman" w:cs="Times New Roman"/>
          <w:b/>
        </w:rPr>
        <w:t xml:space="preserve">Class, Q.A., </w:t>
      </w:r>
      <w:r w:rsidRPr="0073613B">
        <w:rPr>
          <w:rFonts w:ascii="Times New Roman" w:hAnsi="Times New Roman" w:cs="Times New Roman"/>
        </w:rPr>
        <w:t xml:space="preserve">Abel, K.M., </w:t>
      </w:r>
      <w:proofErr w:type="spellStart"/>
      <w:r w:rsidRPr="0073613B">
        <w:rPr>
          <w:rFonts w:ascii="Times New Roman" w:hAnsi="Times New Roman" w:cs="Times New Roman"/>
        </w:rPr>
        <w:t>Khashan</w:t>
      </w:r>
      <w:proofErr w:type="spellEnd"/>
      <w:r w:rsidRPr="0073613B">
        <w:rPr>
          <w:rFonts w:ascii="Times New Roman" w:hAnsi="Times New Roman" w:cs="Times New Roman"/>
        </w:rPr>
        <w:t xml:space="preserve">, A.S., Rickert, M.E., Dalman, C., Larsson, H., </w:t>
      </w:r>
      <w:proofErr w:type="spellStart"/>
      <w:r w:rsidRPr="0073613B">
        <w:rPr>
          <w:rFonts w:ascii="Times New Roman" w:hAnsi="Times New Roman" w:cs="Times New Roman"/>
        </w:rPr>
        <w:t>Hultman</w:t>
      </w:r>
      <w:proofErr w:type="spellEnd"/>
      <w:r w:rsidRPr="0073613B">
        <w:rPr>
          <w:rFonts w:ascii="Times New Roman" w:hAnsi="Times New Roman" w:cs="Times New Roman"/>
        </w:rPr>
        <w:t>, C.M.,</w:t>
      </w:r>
      <w:r w:rsidRPr="0073613B">
        <w:rPr>
          <w:rFonts w:ascii="Times New Roman" w:hAnsi="Times New Roman" w:cs="Times New Roman"/>
          <w:b/>
        </w:rPr>
        <w:t xml:space="preserve"> </w:t>
      </w:r>
      <w:proofErr w:type="spellStart"/>
      <w:r w:rsidRPr="0073613B">
        <w:rPr>
          <w:rFonts w:ascii="Times New Roman" w:hAnsi="Times New Roman" w:cs="Times New Roman"/>
        </w:rPr>
        <w:t>Långström</w:t>
      </w:r>
      <w:proofErr w:type="spellEnd"/>
      <w:r w:rsidRPr="0073613B">
        <w:rPr>
          <w:rFonts w:ascii="Times New Roman" w:hAnsi="Times New Roman" w:cs="Times New Roman"/>
        </w:rPr>
        <w:t>, N., Lichtenstein, P., &amp; D’Onofrio, B.M. (2014). Offspring psychopathology following preconception, prenatal, and postnatal maternal bereavement stress</w:t>
      </w:r>
      <w:r w:rsidRPr="0073613B">
        <w:rPr>
          <w:rFonts w:ascii="Times New Roman" w:hAnsi="Times New Roman" w:cs="Times New Roman"/>
          <w:i/>
        </w:rPr>
        <w:t>, Psychological Medicine</w:t>
      </w:r>
      <w:r w:rsidRPr="0073613B">
        <w:rPr>
          <w:rFonts w:ascii="Times New Roman" w:hAnsi="Times New Roman" w:cs="Times New Roman"/>
        </w:rPr>
        <w:t xml:space="preserve">, </w:t>
      </w:r>
      <w:r w:rsidRPr="00CB3887">
        <w:rPr>
          <w:rFonts w:ascii="Times New Roman" w:hAnsi="Times New Roman" w:cs="Times New Roman"/>
          <w:i/>
        </w:rPr>
        <w:t>44(1),</w:t>
      </w:r>
      <w:r w:rsidRPr="0073613B">
        <w:rPr>
          <w:rFonts w:ascii="Times New Roman" w:hAnsi="Times New Roman" w:cs="Times New Roman"/>
        </w:rPr>
        <w:t xml:space="preserve"> 71-84.</w:t>
      </w:r>
    </w:p>
    <w:p w14:paraId="0BAA2654" w14:textId="77777777" w:rsidR="00AF7F6A" w:rsidRPr="0073613B" w:rsidRDefault="00AF7F6A" w:rsidP="009318F9">
      <w:pPr>
        <w:pStyle w:val="ListParagraph"/>
        <w:numPr>
          <w:ilvl w:val="0"/>
          <w:numId w:val="5"/>
        </w:numPr>
      </w:pPr>
      <w:bookmarkStart w:id="23" w:name="_Hlk97543788"/>
      <w:bookmarkEnd w:id="22"/>
      <w:r w:rsidRPr="0073613B">
        <w:rPr>
          <w:b/>
          <w:color w:val="000000"/>
        </w:rPr>
        <w:t xml:space="preserve">Class, Q.A., </w:t>
      </w:r>
      <w:r w:rsidRPr="0073613B">
        <w:rPr>
          <w:color w:val="000000"/>
        </w:rPr>
        <w:t>Rickert, M.</w:t>
      </w:r>
      <w:r w:rsidRPr="0073613B">
        <w:t>, Lichtenstein, P.,</w:t>
      </w:r>
      <w:r w:rsidRPr="0073613B">
        <w:rPr>
          <w:color w:val="000000"/>
        </w:rPr>
        <w:t xml:space="preserve"> &amp; D’Onofrio, B.M., </w:t>
      </w:r>
      <w:r w:rsidRPr="0073613B">
        <w:t xml:space="preserve">(2014). Birth weight, physical morbidity, and mortality: A population-based sibling-comparison study, </w:t>
      </w:r>
      <w:r w:rsidRPr="0073613B">
        <w:rPr>
          <w:i/>
        </w:rPr>
        <w:t>American Journal of Epidemiology, 179</w:t>
      </w:r>
      <w:r w:rsidRPr="0073613B">
        <w:t>(5), 550-558</w:t>
      </w:r>
      <w:r w:rsidRPr="0073613B">
        <w:rPr>
          <w:i/>
        </w:rPr>
        <w:t>.</w:t>
      </w:r>
    </w:p>
    <w:p w14:paraId="13A78A76" w14:textId="77777777" w:rsidR="00AF7F6A" w:rsidRPr="0073613B" w:rsidRDefault="00AF7F6A" w:rsidP="009318F9">
      <w:pPr>
        <w:pStyle w:val="ListParagraph"/>
        <w:numPr>
          <w:ilvl w:val="0"/>
          <w:numId w:val="5"/>
        </w:numPr>
      </w:pPr>
      <w:bookmarkStart w:id="24" w:name="_Hlk97543779"/>
      <w:bookmarkEnd w:id="23"/>
      <w:r w:rsidRPr="0073613B">
        <w:rPr>
          <w:color w:val="000000"/>
        </w:rPr>
        <w:t>D’Onofrio, B.M.,</w:t>
      </w:r>
      <w:r w:rsidRPr="0073613B">
        <w:rPr>
          <w:b/>
          <w:color w:val="000000"/>
        </w:rPr>
        <w:t xml:space="preserve"> Class, Q.A.</w:t>
      </w:r>
      <w:r w:rsidRPr="0073613B">
        <w:rPr>
          <w:color w:val="000000"/>
        </w:rPr>
        <w:t>, Lahey, B.</w:t>
      </w:r>
      <w:r w:rsidRPr="0073613B">
        <w:rPr>
          <w:b/>
          <w:color w:val="000000"/>
        </w:rPr>
        <w:t xml:space="preserve"> </w:t>
      </w:r>
      <w:r w:rsidRPr="0073613B">
        <w:rPr>
          <w:color w:val="000000"/>
        </w:rPr>
        <w:t>&amp; Larsson, H. (</w:t>
      </w:r>
      <w:r>
        <w:rPr>
          <w:color w:val="000000"/>
        </w:rPr>
        <w:t>2014</w:t>
      </w:r>
      <w:r w:rsidRPr="0073613B">
        <w:rPr>
          <w:color w:val="000000"/>
        </w:rPr>
        <w:t xml:space="preserve">). Testing the developmental origins of health and disease hypothesis for psychopathology using family-based quasi-experimental designs, </w:t>
      </w:r>
      <w:r w:rsidRPr="0073613B">
        <w:rPr>
          <w:i/>
          <w:color w:val="000000"/>
        </w:rPr>
        <w:t>Child Development Perspectives</w:t>
      </w:r>
      <w:r w:rsidRPr="00CF45AA">
        <w:rPr>
          <w:i/>
          <w:color w:val="000000"/>
        </w:rPr>
        <w:t>, 8,</w:t>
      </w:r>
      <w:r>
        <w:rPr>
          <w:color w:val="000000"/>
        </w:rPr>
        <w:t xml:space="preserve"> 151-157.</w:t>
      </w:r>
    </w:p>
    <w:p w14:paraId="0766568A" w14:textId="3C2B711D" w:rsidR="00CB3887" w:rsidRPr="0073613B" w:rsidRDefault="00CB3887" w:rsidP="009318F9">
      <w:pPr>
        <w:pStyle w:val="ListParagraph"/>
        <w:numPr>
          <w:ilvl w:val="0"/>
          <w:numId w:val="5"/>
        </w:numPr>
      </w:pPr>
      <w:bookmarkStart w:id="25" w:name="_Hlk97543772"/>
      <w:bookmarkEnd w:id="24"/>
      <w:r w:rsidRPr="0073613B">
        <w:t xml:space="preserve">McCoy, B.M., Rickert, M.E., </w:t>
      </w:r>
      <w:r w:rsidRPr="0073613B">
        <w:rPr>
          <w:b/>
        </w:rPr>
        <w:t>Class, Q.A.</w:t>
      </w:r>
      <w:r w:rsidRPr="0073613B">
        <w:t>, Larsson, H., Lichtenstein, P., D’Onofrio, B.M. (</w:t>
      </w:r>
      <w:r w:rsidR="00585C36">
        <w:t>2014</w:t>
      </w:r>
      <w:r w:rsidRPr="0073613B">
        <w:t xml:space="preserve">). Mediators of the association between parental severe mental illness and offspring neurodevelopmental problems, </w:t>
      </w:r>
      <w:r w:rsidRPr="0073613B">
        <w:rPr>
          <w:i/>
        </w:rPr>
        <w:t>Annals of Epidemiology</w:t>
      </w:r>
      <w:r w:rsidR="00585C36">
        <w:rPr>
          <w:i/>
        </w:rPr>
        <w:t xml:space="preserve">, 24, </w:t>
      </w:r>
      <w:r w:rsidR="00585C36" w:rsidRPr="00585C36">
        <w:t>629-634</w:t>
      </w:r>
      <w:r w:rsidRPr="00585C36">
        <w:t>.</w:t>
      </w:r>
      <w:r w:rsidR="00585C36" w:rsidRPr="00585C36">
        <w:rPr>
          <w:color w:val="222222"/>
          <w:shd w:val="clear" w:color="auto" w:fill="FFFFFF"/>
        </w:rPr>
        <w:t xml:space="preserve"> </w:t>
      </w:r>
    </w:p>
    <w:p w14:paraId="20F46A94" w14:textId="77777777" w:rsidR="00721050" w:rsidRPr="0073613B" w:rsidRDefault="00721050" w:rsidP="009318F9">
      <w:pPr>
        <w:pStyle w:val="ListParagraph"/>
        <w:numPr>
          <w:ilvl w:val="0"/>
          <w:numId w:val="5"/>
        </w:numPr>
        <w:tabs>
          <w:tab w:val="left" w:pos="1440"/>
        </w:tabs>
      </w:pPr>
      <w:bookmarkStart w:id="26" w:name="_Hlk97543763"/>
      <w:bookmarkEnd w:id="25"/>
      <w:r w:rsidRPr="0073613B">
        <w:rPr>
          <w:b/>
        </w:rPr>
        <w:t xml:space="preserve">Class, Q.A., </w:t>
      </w:r>
      <w:proofErr w:type="spellStart"/>
      <w:r w:rsidRPr="0073613B">
        <w:t>Khashan</w:t>
      </w:r>
      <w:proofErr w:type="spellEnd"/>
      <w:r w:rsidRPr="0073613B">
        <w:t>, A.S.,</w:t>
      </w:r>
      <w:r w:rsidRPr="0073613B">
        <w:rPr>
          <w:b/>
        </w:rPr>
        <w:t xml:space="preserve"> </w:t>
      </w:r>
      <w:r w:rsidRPr="0073613B">
        <w:t xml:space="preserve">Lichtenstein, P., </w:t>
      </w:r>
      <w:proofErr w:type="spellStart"/>
      <w:r w:rsidRPr="0073613B">
        <w:t>Långström</w:t>
      </w:r>
      <w:proofErr w:type="spellEnd"/>
      <w:r w:rsidRPr="0073613B">
        <w:t xml:space="preserve">, N., &amp; D’Onofrio, B.M. (2013). Maternal stress and infant mortality: the importance of the preconception period, </w:t>
      </w:r>
      <w:r w:rsidRPr="0073613B">
        <w:rPr>
          <w:i/>
        </w:rPr>
        <w:t>Psychological Science, 24 (7)</w:t>
      </w:r>
      <w:r w:rsidRPr="0073613B">
        <w:t>, 1309-1316.</w:t>
      </w:r>
    </w:p>
    <w:p w14:paraId="5BA966C3" w14:textId="77777777" w:rsidR="00721050" w:rsidRDefault="00721050" w:rsidP="009318F9">
      <w:pPr>
        <w:pStyle w:val="ListParagraph"/>
        <w:numPr>
          <w:ilvl w:val="0"/>
          <w:numId w:val="5"/>
        </w:numPr>
      </w:pPr>
      <w:bookmarkStart w:id="27" w:name="_Hlk97543751"/>
      <w:bookmarkEnd w:id="26"/>
      <w:r w:rsidRPr="0073613B">
        <w:rPr>
          <w:b/>
        </w:rPr>
        <w:t xml:space="preserve">Class, Q.A., </w:t>
      </w:r>
      <w:r w:rsidRPr="0073613B">
        <w:t xml:space="preserve">Verhulst, J., &amp; Heiman, J. (2013). Postpartum “depression”: Exploring the heterogeneity of clinical presentation and functional impairment, </w:t>
      </w:r>
      <w:r w:rsidRPr="0073613B">
        <w:rPr>
          <w:i/>
        </w:rPr>
        <w:t>Journal of Reproductive and Infant Psychology, 31 (2),</w:t>
      </w:r>
      <w:r w:rsidRPr="0073613B">
        <w:t xml:space="preserve"> 183-194.</w:t>
      </w:r>
    </w:p>
    <w:p w14:paraId="0CD82D1F" w14:textId="77777777" w:rsidR="00DF5929" w:rsidRPr="008102B2" w:rsidRDefault="00DF5929" w:rsidP="009318F9">
      <w:pPr>
        <w:pStyle w:val="Default"/>
        <w:numPr>
          <w:ilvl w:val="0"/>
          <w:numId w:val="5"/>
        </w:numPr>
        <w:contextualSpacing/>
        <w:rPr>
          <w:rFonts w:ascii="Times New Roman" w:hAnsi="Times New Roman" w:cs="Times New Roman"/>
          <w:color w:val="auto"/>
        </w:rPr>
      </w:pPr>
      <w:bookmarkStart w:id="28" w:name="_Hlk97543743"/>
      <w:bookmarkEnd w:id="27"/>
      <w:r w:rsidRPr="008102B2">
        <w:rPr>
          <w:rFonts w:ascii="Times New Roman" w:hAnsi="Times New Roman" w:cs="Times New Roman"/>
          <w:color w:val="auto"/>
          <w:shd w:val="clear" w:color="auto" w:fill="FFFFFF"/>
        </w:rPr>
        <w:t xml:space="preserve">D’Onofrio, B.M., </w:t>
      </w:r>
      <w:r w:rsidRPr="008102B2">
        <w:rPr>
          <w:rFonts w:ascii="Times New Roman" w:hAnsi="Times New Roman" w:cs="Times New Roman"/>
          <w:b/>
          <w:color w:val="auto"/>
          <w:shd w:val="clear" w:color="auto" w:fill="FFFFFF"/>
        </w:rPr>
        <w:t>Class, Q.A.,</w:t>
      </w:r>
      <w:r w:rsidRPr="008102B2">
        <w:rPr>
          <w:rFonts w:ascii="Times New Roman" w:hAnsi="Times New Roman" w:cs="Times New Roman"/>
          <w:color w:val="auto"/>
          <w:shd w:val="clear" w:color="auto" w:fill="FFFFFF"/>
        </w:rPr>
        <w:t xml:space="preserve"> Rickert, M.E., Larsson, H.,</w:t>
      </w:r>
      <w:r w:rsidRPr="008102B2">
        <w:rPr>
          <w:rStyle w:val="apple-converted-space"/>
          <w:rFonts w:ascii="Times New Roman" w:hAnsi="Times New Roman" w:cs="Times New Roman"/>
          <w:color w:val="auto"/>
          <w:shd w:val="clear" w:color="auto" w:fill="FFFFFF"/>
        </w:rPr>
        <w:t xml:space="preserve"> </w:t>
      </w:r>
      <w:r w:rsidRPr="008102B2">
        <w:rPr>
          <w:rFonts w:ascii="Times New Roman" w:hAnsi="Times New Roman" w:cs="Times New Roman"/>
          <w:color w:val="auto"/>
          <w:shd w:val="clear" w:color="auto" w:fill="FFFFFF"/>
          <w:lang w:val="sv-SE"/>
        </w:rPr>
        <w:t xml:space="preserve">Långström, N., Lichtenstein, P. (2013). Preterm birth and mortality and morbidity: A quasi-experimental study, </w:t>
      </w:r>
      <w:r w:rsidRPr="008102B2">
        <w:rPr>
          <w:rFonts w:ascii="Times New Roman" w:hAnsi="Times New Roman" w:cs="Times New Roman"/>
          <w:i/>
          <w:iCs/>
          <w:color w:val="auto"/>
          <w:shd w:val="clear" w:color="auto" w:fill="FFFFFF"/>
          <w:lang w:val="sv-SE"/>
        </w:rPr>
        <w:t>JAMA Psychiatry, 70,</w:t>
      </w:r>
      <w:r w:rsidRPr="008102B2">
        <w:rPr>
          <w:rFonts w:ascii="Times New Roman" w:hAnsi="Times New Roman" w:cs="Times New Roman"/>
          <w:iCs/>
          <w:color w:val="auto"/>
          <w:shd w:val="clear" w:color="auto" w:fill="FFFFFF"/>
          <w:lang w:val="sv-SE"/>
        </w:rPr>
        <w:t xml:space="preserve"> 1231-1240.</w:t>
      </w:r>
    </w:p>
    <w:p w14:paraId="5C47AF6A" w14:textId="735D6A50" w:rsidR="00721050" w:rsidRPr="0073613B" w:rsidRDefault="00721050" w:rsidP="009318F9">
      <w:pPr>
        <w:pStyle w:val="ListParagraph"/>
        <w:numPr>
          <w:ilvl w:val="0"/>
          <w:numId w:val="5"/>
        </w:numPr>
      </w:pPr>
      <w:bookmarkStart w:id="29" w:name="_Hlk97543733"/>
      <w:bookmarkEnd w:id="28"/>
      <w:r w:rsidRPr="0073613B">
        <w:rPr>
          <w:b/>
        </w:rPr>
        <w:t>Class, Q.A.</w:t>
      </w:r>
      <w:r w:rsidRPr="0073613B">
        <w:t xml:space="preserve">, D’Onofrio, B.M., Singh, A.L., </w:t>
      </w:r>
      <w:proofErr w:type="spellStart"/>
      <w:r w:rsidRPr="0073613B">
        <w:t>Ganiban</w:t>
      </w:r>
      <w:proofErr w:type="spellEnd"/>
      <w:r w:rsidRPr="0073613B">
        <w:t xml:space="preserve">, J., </w:t>
      </w:r>
      <w:proofErr w:type="spellStart"/>
      <w:r w:rsidRPr="0073613B">
        <w:t>Spotts</w:t>
      </w:r>
      <w:proofErr w:type="spellEnd"/>
      <w:r w:rsidRPr="0073613B">
        <w:t xml:space="preserve">, E., Lichtenstein, P., Reiss, D., &amp; </w:t>
      </w:r>
      <w:proofErr w:type="spellStart"/>
      <w:r w:rsidRPr="0073613B">
        <w:t>Neiderhiser</w:t>
      </w:r>
      <w:proofErr w:type="spellEnd"/>
      <w:r w:rsidRPr="0073613B">
        <w:t xml:space="preserve">, J. (2012). Current parental depression and offspring perceived self-competence: a quasi-experimental examination, </w:t>
      </w:r>
      <w:r w:rsidRPr="0073613B">
        <w:rPr>
          <w:i/>
        </w:rPr>
        <w:t>Behavior Genetics, 42 (5)</w:t>
      </w:r>
      <w:r w:rsidRPr="0073613B">
        <w:t xml:space="preserve">, 787-797. </w:t>
      </w:r>
    </w:p>
    <w:p w14:paraId="45215557" w14:textId="77777777" w:rsidR="00721050" w:rsidRPr="0073613B" w:rsidRDefault="00721050" w:rsidP="009318F9">
      <w:pPr>
        <w:pStyle w:val="ListParagraph"/>
        <w:numPr>
          <w:ilvl w:val="0"/>
          <w:numId w:val="5"/>
        </w:numPr>
        <w:rPr>
          <w:b/>
        </w:rPr>
      </w:pPr>
      <w:bookmarkStart w:id="30" w:name="_Hlk97543722"/>
      <w:bookmarkEnd w:id="29"/>
      <w:r w:rsidRPr="0073613B">
        <w:rPr>
          <w:b/>
        </w:rPr>
        <w:t xml:space="preserve">Class, Q.A., </w:t>
      </w:r>
      <w:r w:rsidRPr="0073613B">
        <w:t xml:space="preserve">Lichtenstein, P., </w:t>
      </w:r>
      <w:proofErr w:type="spellStart"/>
      <w:r w:rsidRPr="0073613B">
        <w:t>Långström</w:t>
      </w:r>
      <w:proofErr w:type="spellEnd"/>
      <w:r w:rsidRPr="0073613B">
        <w:t xml:space="preserve">, N., &amp; D’Onofrio, B.M. (2011) Timing of prenatal maternal exposure to severe life events and adverse pregnancy outcomes:  A population study of 2.6 million pregnancies. </w:t>
      </w:r>
      <w:r w:rsidRPr="0073613B">
        <w:rPr>
          <w:i/>
        </w:rPr>
        <w:t>Psychosomatic Medicine, 73,</w:t>
      </w:r>
      <w:r w:rsidRPr="0073613B">
        <w:t xml:space="preserve"> 234-241.</w:t>
      </w:r>
    </w:p>
    <w:p w14:paraId="2AD3D0A9" w14:textId="77777777" w:rsidR="00721050" w:rsidRPr="0073613B" w:rsidRDefault="00721050" w:rsidP="009318F9">
      <w:pPr>
        <w:pStyle w:val="ListParagraph"/>
        <w:numPr>
          <w:ilvl w:val="0"/>
          <w:numId w:val="5"/>
        </w:numPr>
        <w:tabs>
          <w:tab w:val="left" w:pos="748"/>
          <w:tab w:val="left" w:pos="2805"/>
          <w:tab w:val="left" w:pos="5049"/>
        </w:tabs>
      </w:pPr>
      <w:bookmarkStart w:id="31" w:name="_Hlk97543713"/>
      <w:bookmarkEnd w:id="30"/>
      <w:r w:rsidRPr="0073613B">
        <w:lastRenderedPageBreak/>
        <w:t xml:space="preserve">Buss, C., Davis, E.P., </w:t>
      </w:r>
      <w:r w:rsidRPr="0073613B">
        <w:rPr>
          <w:b/>
        </w:rPr>
        <w:t>Class, Q.A.</w:t>
      </w:r>
      <w:r w:rsidRPr="0073613B">
        <w:t xml:space="preserve">, </w:t>
      </w:r>
      <w:proofErr w:type="spellStart"/>
      <w:r w:rsidRPr="0073613B">
        <w:t>Gierczak</w:t>
      </w:r>
      <w:proofErr w:type="spellEnd"/>
      <w:r w:rsidRPr="0073613B">
        <w:t xml:space="preserve">, M., Pattillo, C., Glynn, L. &amp; Sandman, C.A. (2009). Maturation of the human fetal startle response:  Evidence for sex-specific maturation of the human fetus. </w:t>
      </w:r>
      <w:r w:rsidRPr="0073613B">
        <w:rPr>
          <w:i/>
        </w:rPr>
        <w:t>Early Human Development, 85</w:t>
      </w:r>
      <w:r w:rsidRPr="0073613B">
        <w:t>, 633-638.</w:t>
      </w:r>
    </w:p>
    <w:p w14:paraId="1AF8A602" w14:textId="77777777" w:rsidR="00721050" w:rsidRPr="0073613B" w:rsidRDefault="00721050" w:rsidP="009318F9">
      <w:pPr>
        <w:pStyle w:val="ListParagraph"/>
        <w:numPr>
          <w:ilvl w:val="0"/>
          <w:numId w:val="5"/>
        </w:numPr>
        <w:rPr>
          <w:color w:val="000000"/>
        </w:rPr>
      </w:pPr>
      <w:bookmarkStart w:id="32" w:name="_Hlk97543633"/>
      <w:bookmarkEnd w:id="31"/>
      <w:r w:rsidRPr="0073613B">
        <w:t xml:space="preserve">Cano, M.E., </w:t>
      </w:r>
      <w:r w:rsidRPr="0073613B">
        <w:rPr>
          <w:b/>
        </w:rPr>
        <w:t>Class, Q.A.</w:t>
      </w:r>
      <w:r w:rsidRPr="0073613B">
        <w:t xml:space="preserve">, &amp; </w:t>
      </w:r>
      <w:proofErr w:type="spellStart"/>
      <w:r w:rsidRPr="0073613B">
        <w:t>Polich</w:t>
      </w:r>
      <w:proofErr w:type="spellEnd"/>
      <w:r w:rsidRPr="0073613B">
        <w:t xml:space="preserve">, J. (2009). </w:t>
      </w:r>
      <w:r w:rsidRPr="0073613B">
        <w:rPr>
          <w:color w:val="000000"/>
        </w:rPr>
        <w:t xml:space="preserve">Affective valence, stimulus attributes, and P300: Color vs. black/white and normal vs. scrambled images. </w:t>
      </w:r>
      <w:r w:rsidRPr="0073613B">
        <w:rPr>
          <w:i/>
          <w:color w:val="000000"/>
        </w:rPr>
        <w:t>International Journal of Psychophysiology, 71 (1),</w:t>
      </w:r>
      <w:r w:rsidRPr="0073613B">
        <w:rPr>
          <w:color w:val="000000"/>
        </w:rPr>
        <w:t xml:space="preserve"> 17-24.</w:t>
      </w:r>
    </w:p>
    <w:p w14:paraId="5005608F" w14:textId="77777777" w:rsidR="00721050" w:rsidRPr="0073613B" w:rsidRDefault="00721050" w:rsidP="009318F9">
      <w:pPr>
        <w:pStyle w:val="ListParagraph"/>
        <w:numPr>
          <w:ilvl w:val="0"/>
          <w:numId w:val="5"/>
        </w:numPr>
      </w:pPr>
      <w:bookmarkStart w:id="33" w:name="_Hlk97543616"/>
      <w:bookmarkEnd w:id="32"/>
      <w:r w:rsidRPr="0073613B">
        <w:rPr>
          <w:b/>
        </w:rPr>
        <w:t>Class, Q.A.</w:t>
      </w:r>
      <w:r w:rsidRPr="0073613B">
        <w:t xml:space="preserve">, Buss, C., Davis, E.P., </w:t>
      </w:r>
      <w:proofErr w:type="spellStart"/>
      <w:r w:rsidRPr="0073613B">
        <w:t>Gierczak</w:t>
      </w:r>
      <w:proofErr w:type="spellEnd"/>
      <w:r w:rsidRPr="0073613B">
        <w:t>, M., Pattillo, C. &amp; Sandman, C.A. (2008). Low levels of corticotropin-releasing hormone during early pregnancy are associated with precocious maturation of the human fetus.</w:t>
      </w:r>
      <w:r w:rsidRPr="0073613B">
        <w:rPr>
          <w:i/>
        </w:rPr>
        <w:t xml:space="preserve"> Developmental Neuroscience, 30,</w:t>
      </w:r>
      <w:r w:rsidRPr="0073613B">
        <w:t xml:space="preserve"> 419-426.</w:t>
      </w:r>
    </w:p>
    <w:p w14:paraId="795632E0" w14:textId="77777777" w:rsidR="00721050" w:rsidRPr="0073613B" w:rsidRDefault="00721050" w:rsidP="009318F9">
      <w:pPr>
        <w:pStyle w:val="ListParagraph"/>
        <w:numPr>
          <w:ilvl w:val="0"/>
          <w:numId w:val="5"/>
        </w:numPr>
        <w:rPr>
          <w:b/>
          <w:color w:val="000000"/>
        </w:rPr>
      </w:pPr>
      <w:bookmarkStart w:id="34" w:name="_Hlk97543606"/>
      <w:bookmarkEnd w:id="33"/>
      <w:r w:rsidRPr="0073613B">
        <w:rPr>
          <w:color w:val="000000"/>
        </w:rPr>
        <w:t>Buss, C.,</w:t>
      </w:r>
      <w:r w:rsidRPr="0073613B">
        <w:rPr>
          <w:b/>
          <w:color w:val="000000"/>
        </w:rPr>
        <w:t xml:space="preserve"> Class, Q.A.</w:t>
      </w:r>
      <w:r w:rsidRPr="0073613B">
        <w:rPr>
          <w:color w:val="000000"/>
        </w:rPr>
        <w:t xml:space="preserve">, Tan, E.T., </w:t>
      </w:r>
      <w:proofErr w:type="spellStart"/>
      <w:r w:rsidRPr="0073613B">
        <w:rPr>
          <w:color w:val="000000"/>
        </w:rPr>
        <w:t>Gierczak</w:t>
      </w:r>
      <w:proofErr w:type="spellEnd"/>
      <w:r w:rsidRPr="0073613B">
        <w:rPr>
          <w:color w:val="000000"/>
        </w:rPr>
        <w:t xml:space="preserve">, M., </w:t>
      </w:r>
      <w:proofErr w:type="spellStart"/>
      <w:r w:rsidRPr="0073613B">
        <w:rPr>
          <w:color w:val="000000"/>
        </w:rPr>
        <w:t>Patillo</w:t>
      </w:r>
      <w:proofErr w:type="spellEnd"/>
      <w:r w:rsidRPr="0073613B">
        <w:rPr>
          <w:color w:val="000000"/>
        </w:rPr>
        <w:t xml:space="preserve">, C., Davis, E.P., &amp; Sandman, C.A. (2007). Fetal heart rate responses over pregnancy predict infant mental and motor development during the first year of life. </w:t>
      </w:r>
      <w:r w:rsidRPr="0073613B">
        <w:rPr>
          <w:i/>
          <w:color w:val="000000"/>
        </w:rPr>
        <w:t>Early Human Development,</w:t>
      </w:r>
      <w:r w:rsidRPr="0073613B">
        <w:rPr>
          <w:color w:val="000000"/>
        </w:rPr>
        <w:t xml:space="preserve"> </w:t>
      </w:r>
      <w:r w:rsidRPr="0073613B">
        <w:rPr>
          <w:i/>
          <w:color w:val="000000"/>
        </w:rPr>
        <w:t>83</w:t>
      </w:r>
      <w:r w:rsidRPr="0073613B">
        <w:rPr>
          <w:color w:val="000000"/>
        </w:rPr>
        <w:t>, S114-S115.</w:t>
      </w:r>
      <w:r w:rsidRPr="0073613B">
        <w:rPr>
          <w:b/>
          <w:color w:val="000000"/>
        </w:rPr>
        <w:t xml:space="preserve"> </w:t>
      </w:r>
    </w:p>
    <w:bookmarkEnd w:id="34"/>
    <w:p w14:paraId="7AEAAEE9" w14:textId="77777777" w:rsidR="00721050" w:rsidRPr="0073613B" w:rsidRDefault="00721050" w:rsidP="009318F9">
      <w:pPr>
        <w:ind w:left="360" w:hanging="720"/>
        <w:rPr>
          <w:b/>
          <w:color w:val="000000"/>
        </w:rPr>
      </w:pPr>
    </w:p>
    <w:p w14:paraId="6B46F375" w14:textId="5E423D44" w:rsidR="0078689B" w:rsidRPr="00A81F9E" w:rsidRDefault="0078689B" w:rsidP="009318F9">
      <w:pPr>
        <w:pStyle w:val="ListParagraph"/>
        <w:ind w:left="0"/>
        <w:rPr>
          <w:b/>
        </w:rPr>
      </w:pPr>
      <w:r w:rsidRPr="00A81F9E">
        <w:rPr>
          <w:b/>
        </w:rPr>
        <w:t>Book Chapters</w:t>
      </w:r>
    </w:p>
    <w:p w14:paraId="1BF6B868" w14:textId="15CA94FD" w:rsidR="0078689B" w:rsidRPr="00C271B6" w:rsidRDefault="0078689B" w:rsidP="009318F9">
      <w:pPr>
        <w:pStyle w:val="ListParagraph"/>
        <w:numPr>
          <w:ilvl w:val="0"/>
          <w:numId w:val="5"/>
        </w:numPr>
      </w:pPr>
      <w:bookmarkStart w:id="35" w:name="_Hlk97543528"/>
      <w:r w:rsidRPr="00A076CA">
        <w:t xml:space="preserve">Sandman, C.A., </w:t>
      </w:r>
      <w:r w:rsidR="0078377D" w:rsidRPr="00A076CA">
        <w:rPr>
          <w:b/>
        </w:rPr>
        <w:t>Class, Q.A.</w:t>
      </w:r>
      <w:r w:rsidR="0078377D">
        <w:rPr>
          <w:b/>
        </w:rPr>
        <w:t>,</w:t>
      </w:r>
      <w:r w:rsidR="0078377D" w:rsidRPr="0078377D">
        <w:t xml:space="preserve"> Glynn, L. and </w:t>
      </w:r>
      <w:r w:rsidRPr="00A076CA">
        <w:t>Davis, E.P.</w:t>
      </w:r>
      <w:r w:rsidR="0078377D">
        <w:t xml:space="preserve"> </w:t>
      </w:r>
      <w:r w:rsidRPr="00A076CA">
        <w:t xml:space="preserve">Neurobehavioral disorders and </w:t>
      </w:r>
      <w:proofErr w:type="spellStart"/>
      <w:r w:rsidR="0078377D">
        <w:t>DOHaD</w:t>
      </w:r>
      <w:proofErr w:type="spellEnd"/>
      <w:r w:rsidRPr="00A076CA">
        <w:t xml:space="preserve">. </w:t>
      </w:r>
      <w:r>
        <w:t>In C. Rosenfeld (</w:t>
      </w:r>
      <w:r w:rsidRPr="00585C36">
        <w:t xml:space="preserve">Ed.), </w:t>
      </w:r>
      <w:r w:rsidRPr="00585C36">
        <w:rPr>
          <w:bCs/>
          <w:i/>
          <w:iCs/>
          <w:shd w:val="clear" w:color="auto" w:fill="FFFFFF"/>
        </w:rPr>
        <w:t xml:space="preserve">The Epigenome </w:t>
      </w:r>
      <w:r w:rsidRPr="0078377D">
        <w:rPr>
          <w:bCs/>
          <w:i/>
          <w:iCs/>
          <w:shd w:val="clear" w:color="auto" w:fill="FFFFFF"/>
        </w:rPr>
        <w:t>and Developmental Origins of Health and Disease,</w:t>
      </w:r>
      <w:r w:rsidRPr="0078377D">
        <w:rPr>
          <w:rStyle w:val="apple-converted-space"/>
          <w:bCs/>
          <w:i/>
          <w:iCs/>
          <w:shd w:val="clear" w:color="auto" w:fill="FFFFFF"/>
        </w:rPr>
        <w:t xml:space="preserve"> </w:t>
      </w:r>
      <w:r w:rsidRPr="0078377D">
        <w:rPr>
          <w:shd w:val="clear" w:color="auto" w:fill="FFFFFF"/>
        </w:rPr>
        <w:t>Academic Press/Elsevier</w:t>
      </w:r>
      <w:r w:rsidR="0078377D" w:rsidRPr="0078377D">
        <w:rPr>
          <w:shd w:val="clear" w:color="auto" w:fill="FFFFFF"/>
        </w:rPr>
        <w:t>, Waltham, MA, 2015</w:t>
      </w:r>
      <w:bookmarkEnd w:id="35"/>
      <w:r w:rsidR="0078377D" w:rsidRPr="0078377D">
        <w:rPr>
          <w:shd w:val="clear" w:color="auto" w:fill="FFFFFF"/>
        </w:rPr>
        <w:t>.</w:t>
      </w:r>
    </w:p>
    <w:p w14:paraId="6D929B87" w14:textId="77777777" w:rsidR="005025AE" w:rsidRDefault="005025AE" w:rsidP="00C271B6">
      <w:pPr>
        <w:pStyle w:val="ListParagraph"/>
        <w:ind w:left="0"/>
        <w:rPr>
          <w:b/>
        </w:rPr>
      </w:pPr>
    </w:p>
    <w:p w14:paraId="690FF3C2" w14:textId="1608E053" w:rsidR="00C271B6" w:rsidRDefault="00C271B6" w:rsidP="00C271B6">
      <w:pPr>
        <w:pStyle w:val="ListParagraph"/>
        <w:ind w:left="0"/>
        <w:rPr>
          <w:b/>
        </w:rPr>
      </w:pPr>
      <w:r>
        <w:rPr>
          <w:b/>
        </w:rPr>
        <w:t>Invited Commentaries</w:t>
      </w:r>
    </w:p>
    <w:p w14:paraId="17C26775" w14:textId="11F683D1" w:rsidR="00C271B6" w:rsidRPr="00A076CA" w:rsidRDefault="00C271B6" w:rsidP="00C271B6">
      <w:pPr>
        <w:pStyle w:val="ListParagraph"/>
        <w:numPr>
          <w:ilvl w:val="0"/>
          <w:numId w:val="5"/>
        </w:numPr>
        <w:tabs>
          <w:tab w:val="left" w:pos="720"/>
        </w:tabs>
      </w:pPr>
      <w:r>
        <w:rPr>
          <w:b/>
        </w:rPr>
        <w:t xml:space="preserve">Class, Q.A. </w:t>
      </w:r>
      <w:r w:rsidRPr="003814AB">
        <w:t>(2019) Challenges to recent evidence on maternal infection and offspring neuropsychiatric disorder [Invited commentary in Current Best Evidence on “Long-term risk of neuropsychiatric disease after exposure to infection in utero” by al-Haddad et al.]</w:t>
      </w:r>
      <w:r>
        <w:t xml:space="preserve"> </w:t>
      </w:r>
      <w:r w:rsidRPr="005273B6">
        <w:rPr>
          <w:i/>
        </w:rPr>
        <w:t>The Journal of Pediatrics</w:t>
      </w:r>
      <w:r>
        <w:t>.</w:t>
      </w:r>
    </w:p>
    <w:p w14:paraId="60BE4313" w14:textId="77777777" w:rsidR="0078689B" w:rsidRDefault="0078689B" w:rsidP="009318F9">
      <w:pPr>
        <w:ind w:left="360"/>
        <w:rPr>
          <w:b/>
          <w:smallCaps/>
          <w:color w:val="000000"/>
        </w:rPr>
      </w:pPr>
    </w:p>
    <w:p w14:paraId="2207B218" w14:textId="5FAEE9E0" w:rsidR="000C2439" w:rsidRPr="000C2439" w:rsidRDefault="00721050" w:rsidP="00494900">
      <w:r w:rsidRPr="00A81F9E">
        <w:rPr>
          <w:b/>
          <w:color w:val="000000"/>
        </w:rPr>
        <w:t>Manuscripts Under Review</w:t>
      </w:r>
    </w:p>
    <w:p w14:paraId="1B5EE4BF" w14:textId="12A597F8" w:rsidR="00964C3C" w:rsidRDefault="00964C3C" w:rsidP="00964C3C">
      <w:pPr>
        <w:pStyle w:val="ListParagraph"/>
        <w:numPr>
          <w:ilvl w:val="0"/>
          <w:numId w:val="5"/>
        </w:numPr>
      </w:pPr>
      <w:r w:rsidRPr="00D226A2">
        <w:rPr>
          <w:b/>
          <w:bCs/>
          <w:color w:val="000000"/>
        </w:rPr>
        <w:t>Class, Q.</w:t>
      </w:r>
      <w:r w:rsidRPr="00D226A2">
        <w:rPr>
          <w:b/>
          <w:bCs/>
        </w:rPr>
        <w:t>A.</w:t>
      </w:r>
      <w:r>
        <w:t xml:space="preserve">, Ryan, J.*, </w:t>
      </w:r>
      <w:proofErr w:type="spellStart"/>
      <w:r>
        <w:t>Lorente</w:t>
      </w:r>
      <w:proofErr w:type="spellEnd"/>
      <w:r>
        <w:t xml:space="preserve">, K.*, &amp; Kobak, W. (submitted). </w:t>
      </w:r>
      <w:bookmarkStart w:id="36" w:name="_Hlk95472470"/>
      <w:r>
        <w:t>Obstetric anal sphincter injury complications after provider care intervention program</w:t>
      </w:r>
      <w:bookmarkEnd w:id="36"/>
      <w:r>
        <w:t>.</w:t>
      </w:r>
    </w:p>
    <w:p w14:paraId="75C3BCEA" w14:textId="2AF1FF85" w:rsidR="00964C3C" w:rsidRDefault="00964C3C" w:rsidP="00964C3C">
      <w:pPr>
        <w:pStyle w:val="ListParagraph"/>
        <w:numPr>
          <w:ilvl w:val="0"/>
          <w:numId w:val="5"/>
        </w:numPr>
      </w:pPr>
      <w:r>
        <w:rPr>
          <w:color w:val="201F1E"/>
          <w:shd w:val="clear" w:color="auto" w:fill="FFFFFF"/>
        </w:rPr>
        <w:t xml:space="preserve">Davenport, L.*, Goba, G., Clark, K., Schwartz, J., &amp; </w:t>
      </w:r>
      <w:r w:rsidRPr="000C0002">
        <w:rPr>
          <w:b/>
          <w:bCs/>
          <w:color w:val="201F1E"/>
          <w:shd w:val="clear" w:color="auto" w:fill="FFFFFF"/>
        </w:rPr>
        <w:t>Class, Q.A.</w:t>
      </w:r>
      <w:r>
        <w:rPr>
          <w:color w:val="201F1E"/>
          <w:shd w:val="clear" w:color="auto" w:fill="FFFFFF"/>
        </w:rPr>
        <w:t xml:space="preserve"> (submitted). </w:t>
      </w:r>
      <w:r w:rsidRPr="00E304F6">
        <w:t xml:space="preserve">HPV acquisition following </w:t>
      </w:r>
      <w:r w:rsidRPr="00E83511">
        <w:t>contraceptive use: Risk following oral, injectable, and intrauterine devices</w:t>
      </w:r>
      <w:r w:rsidRPr="00E83511">
        <w:rPr>
          <w:color w:val="201F1E"/>
          <w:shd w:val="clear" w:color="auto" w:fill="FFFFFF"/>
        </w:rPr>
        <w:t>.</w:t>
      </w:r>
    </w:p>
    <w:p w14:paraId="5DD71C09" w14:textId="2571D757" w:rsidR="00AA5394" w:rsidRPr="00AA5394" w:rsidRDefault="00D226A2" w:rsidP="00044DB3">
      <w:pPr>
        <w:pStyle w:val="ListParagraph"/>
        <w:numPr>
          <w:ilvl w:val="0"/>
          <w:numId w:val="5"/>
        </w:numPr>
      </w:pPr>
      <w:r>
        <w:t>t</w:t>
      </w:r>
      <w:r w:rsidR="00AA5394" w:rsidRPr="00AA5394">
        <w:t>er Haar, C.</w:t>
      </w:r>
      <w:r w:rsidR="00AA5394">
        <w:t>M.</w:t>
      </w:r>
      <w:r w:rsidR="00BD75B1">
        <w:t>*</w:t>
      </w:r>
      <w:r w:rsidR="00AA5394" w:rsidRPr="00AA5394">
        <w:t xml:space="preserve">, </w:t>
      </w:r>
      <w:r w:rsidR="00AA5394" w:rsidRPr="00AA5394">
        <w:rPr>
          <w:b/>
          <w:bCs/>
        </w:rPr>
        <w:t>Class, Q.A.</w:t>
      </w:r>
      <w:r w:rsidR="00AA5394" w:rsidRPr="00AA5394">
        <w:t xml:space="preserve">, Kobak, W., &amp; </w:t>
      </w:r>
      <w:proofErr w:type="spellStart"/>
      <w:r w:rsidR="00AA5394" w:rsidRPr="00AA5394">
        <w:t>Pandyah</w:t>
      </w:r>
      <w:proofErr w:type="spellEnd"/>
      <w:r w:rsidR="00AA5394" w:rsidRPr="00AA5394">
        <w:t>, L.</w:t>
      </w:r>
      <w:r w:rsidR="00AA5394">
        <w:t>K.</w:t>
      </w:r>
      <w:r w:rsidR="00AA5394" w:rsidRPr="00AA5394">
        <w:t xml:space="preserve"> (submitted). </w:t>
      </w:r>
      <w:r w:rsidR="00AA5394" w:rsidRPr="00AA5394">
        <w:rPr>
          <w:color w:val="000000"/>
        </w:rPr>
        <w:t>Evaluation of Telehealth Services in a Pelvic Floor Physical Therapy Clinic.</w:t>
      </w:r>
    </w:p>
    <w:p w14:paraId="0CC176E2" w14:textId="77777777" w:rsidR="009E2089" w:rsidRDefault="009E2089" w:rsidP="009E2089">
      <w:pPr>
        <w:pStyle w:val="ListParagraph"/>
        <w:numPr>
          <w:ilvl w:val="0"/>
          <w:numId w:val="5"/>
        </w:numPr>
      </w:pPr>
      <w:r>
        <w:rPr>
          <w:color w:val="201F1E"/>
          <w:shd w:val="clear" w:color="auto" w:fill="FFFFFF"/>
        </w:rPr>
        <w:t xml:space="preserve">Morgan, J.*, </w:t>
      </w:r>
      <w:r w:rsidRPr="008A66EE">
        <w:rPr>
          <w:b/>
          <w:bCs/>
          <w:color w:val="201F1E"/>
          <w:shd w:val="clear" w:color="auto" w:fill="FFFFFF"/>
        </w:rPr>
        <w:t>Class, Q.A.</w:t>
      </w:r>
      <w:r>
        <w:rPr>
          <w:color w:val="201F1E"/>
          <w:shd w:val="clear" w:color="auto" w:fill="FFFFFF"/>
        </w:rPr>
        <w:t>, Owens, T., &amp; Braverman, A. (submitted). Pregnancy during residency.</w:t>
      </w:r>
    </w:p>
    <w:p w14:paraId="74FA7E8F" w14:textId="77777777" w:rsidR="009E2089" w:rsidRPr="000C0002" w:rsidRDefault="009E2089" w:rsidP="009E2089">
      <w:pPr>
        <w:pStyle w:val="ListParagraph"/>
        <w:numPr>
          <w:ilvl w:val="0"/>
          <w:numId w:val="5"/>
        </w:numPr>
      </w:pPr>
      <w:r w:rsidRPr="000C0002">
        <w:rPr>
          <w:color w:val="201F1E"/>
          <w:shd w:val="clear" w:color="auto" w:fill="FFFFFF"/>
        </w:rPr>
        <w:t xml:space="preserve">Goba, G., </w:t>
      </w:r>
      <w:r w:rsidRPr="000C0002">
        <w:rPr>
          <w:b/>
          <w:bCs/>
          <w:color w:val="201F1E"/>
          <w:shd w:val="clear" w:color="auto" w:fill="FFFFFF"/>
        </w:rPr>
        <w:t>Class, Q.A.</w:t>
      </w:r>
      <w:r w:rsidRPr="000C0002">
        <w:rPr>
          <w:color w:val="201F1E"/>
          <w:shd w:val="clear" w:color="auto" w:fill="FFFFFF"/>
        </w:rPr>
        <w:t xml:space="preserve">, Barrett, R., </w:t>
      </w:r>
      <w:proofErr w:type="spellStart"/>
      <w:r w:rsidRPr="000C0002">
        <w:rPr>
          <w:color w:val="201F1E"/>
          <w:shd w:val="clear" w:color="auto" w:fill="FFFFFF"/>
        </w:rPr>
        <w:t>Aldred</w:t>
      </w:r>
      <w:proofErr w:type="spellEnd"/>
      <w:r w:rsidRPr="000C0002">
        <w:rPr>
          <w:color w:val="201F1E"/>
          <w:shd w:val="clear" w:color="auto" w:fill="FFFFFF"/>
        </w:rPr>
        <w:t xml:space="preserve">, B., Divelbess, K., Watson, K., Alexander, T., Sayegh, H., </w:t>
      </w:r>
      <w:proofErr w:type="spellStart"/>
      <w:r w:rsidRPr="000C0002">
        <w:rPr>
          <w:color w:val="201F1E"/>
          <w:shd w:val="clear" w:color="auto" w:fill="FFFFFF"/>
        </w:rPr>
        <w:t>MacLaughlan</w:t>
      </w:r>
      <w:proofErr w:type="spellEnd"/>
      <w:r w:rsidRPr="000C0002">
        <w:rPr>
          <w:color w:val="201F1E"/>
          <w:shd w:val="clear" w:color="auto" w:fill="FFFFFF"/>
        </w:rPr>
        <w:t xml:space="preserve"> David, S., &amp; Schwartz, J. (submitted). Retrospective Longitudinal Cohort Study of HR-HPV and Possible Correlates Across 23 Chicago Community Areas.</w:t>
      </w:r>
    </w:p>
    <w:p w14:paraId="4FA1464E" w14:textId="2615B425" w:rsidR="00E83511" w:rsidRDefault="00E83511" w:rsidP="00E83511">
      <w:pPr>
        <w:pStyle w:val="ListParagraph"/>
        <w:numPr>
          <w:ilvl w:val="0"/>
          <w:numId w:val="5"/>
        </w:numPr>
        <w:rPr>
          <w:color w:val="000000"/>
        </w:rPr>
      </w:pPr>
      <w:r w:rsidRPr="00E83511">
        <w:rPr>
          <w:color w:val="000000"/>
        </w:rPr>
        <w:t xml:space="preserve">Braverman, A., Lin, T. Messmer, S., Taylor, R., </w:t>
      </w:r>
      <w:proofErr w:type="spellStart"/>
      <w:r w:rsidRPr="00E83511">
        <w:rPr>
          <w:color w:val="000000"/>
        </w:rPr>
        <w:t>Wollner</w:t>
      </w:r>
      <w:proofErr w:type="spellEnd"/>
      <w:r w:rsidRPr="00E83511">
        <w:rPr>
          <w:color w:val="000000"/>
        </w:rPr>
        <w:t xml:space="preserve">, K., &amp; </w:t>
      </w:r>
      <w:r w:rsidRPr="00E83511">
        <w:rPr>
          <w:b/>
          <w:bCs/>
          <w:color w:val="000000"/>
        </w:rPr>
        <w:t>Class, Q.A.</w:t>
      </w:r>
      <w:r w:rsidRPr="00E83511">
        <w:rPr>
          <w:color w:val="000000"/>
        </w:rPr>
        <w:t xml:space="preserve"> (submitted). Attitude Assessment of Healthcare Workers Regarding Pregnant and Postpartum Patients Using Opioids: Experiences from an urban, academic center.</w:t>
      </w:r>
    </w:p>
    <w:p w14:paraId="29ACB0DB" w14:textId="79B7332B" w:rsidR="00996EA8" w:rsidRDefault="00D075CA" w:rsidP="00E83511">
      <w:pPr>
        <w:pStyle w:val="ListParagraph"/>
        <w:numPr>
          <w:ilvl w:val="0"/>
          <w:numId w:val="5"/>
        </w:numPr>
        <w:rPr>
          <w:color w:val="000000"/>
        </w:rPr>
      </w:pPr>
      <w:r>
        <w:rPr>
          <w:color w:val="000000"/>
        </w:rPr>
        <w:t xml:space="preserve">Butler, L.*, </w:t>
      </w:r>
      <w:proofErr w:type="spellStart"/>
      <w:r>
        <w:rPr>
          <w:color w:val="000000"/>
        </w:rPr>
        <w:t>Giliani</w:t>
      </w:r>
      <w:proofErr w:type="spellEnd"/>
      <w:r>
        <w:rPr>
          <w:color w:val="000000"/>
        </w:rPr>
        <w:t xml:space="preserve">, S.*, </w:t>
      </w:r>
      <w:proofErr w:type="spellStart"/>
      <w:r>
        <w:rPr>
          <w:color w:val="000000"/>
        </w:rPr>
        <w:t>Samshuddin</w:t>
      </w:r>
      <w:proofErr w:type="spellEnd"/>
      <w:r>
        <w:rPr>
          <w:color w:val="000000"/>
        </w:rPr>
        <w:t>, N.*</w:t>
      </w:r>
      <w:r w:rsidR="00996EA8">
        <w:rPr>
          <w:color w:val="000000"/>
        </w:rPr>
        <w:t xml:space="preserve">, </w:t>
      </w:r>
      <w:r w:rsidR="00996EA8" w:rsidRPr="00D075CA">
        <w:rPr>
          <w:b/>
          <w:bCs/>
          <w:color w:val="000000"/>
        </w:rPr>
        <w:t>Class, Q.A.,</w:t>
      </w:r>
      <w:r w:rsidR="00996EA8">
        <w:rPr>
          <w:color w:val="000000"/>
        </w:rPr>
        <w:t xml:space="preserve"> </w:t>
      </w:r>
      <w:r>
        <w:rPr>
          <w:color w:val="000000"/>
        </w:rPr>
        <w:t xml:space="preserve">&amp; </w:t>
      </w:r>
      <w:proofErr w:type="spellStart"/>
      <w:r>
        <w:rPr>
          <w:color w:val="000000"/>
        </w:rPr>
        <w:t>Ganti</w:t>
      </w:r>
      <w:proofErr w:type="spellEnd"/>
      <w:r>
        <w:rPr>
          <w:color w:val="000000"/>
        </w:rPr>
        <w:t xml:space="preserve">, A. Factors associated with </w:t>
      </w:r>
      <w:r w:rsidR="00996EA8">
        <w:rPr>
          <w:color w:val="000000"/>
        </w:rPr>
        <w:t xml:space="preserve">Covid-19 vaccine hesitancy among </w:t>
      </w:r>
      <w:r>
        <w:rPr>
          <w:color w:val="000000"/>
        </w:rPr>
        <w:t>reproductive-aged women</w:t>
      </w:r>
    </w:p>
    <w:p w14:paraId="7C8A1D85" w14:textId="35183CC2" w:rsidR="00D075CA" w:rsidRPr="00D075CA" w:rsidRDefault="00D075CA" w:rsidP="00D075CA">
      <w:pPr>
        <w:pStyle w:val="ListParagraph"/>
        <w:numPr>
          <w:ilvl w:val="0"/>
          <w:numId w:val="5"/>
        </w:numPr>
      </w:pPr>
      <w:r>
        <w:t xml:space="preserve">Edwards, S.*, </w:t>
      </w:r>
      <w:r w:rsidRPr="009E2089">
        <w:rPr>
          <w:b/>
          <w:bCs/>
        </w:rPr>
        <w:t>Class, Q.A.</w:t>
      </w:r>
      <w:r>
        <w:t xml:space="preserve">, Ford, C.E., Alexander, T., &amp; Fleisher, J. (submitted) </w:t>
      </w:r>
      <w:r w:rsidRPr="009E2089">
        <w:rPr>
          <w:rFonts w:eastAsiaTheme="minorEastAsia"/>
        </w:rPr>
        <w:t xml:space="preserve">Racial </w:t>
      </w:r>
      <w:r>
        <w:rPr>
          <w:rFonts w:eastAsiaTheme="minorEastAsia"/>
        </w:rPr>
        <w:t>b</w:t>
      </w:r>
      <w:r w:rsidRPr="009E2089">
        <w:rPr>
          <w:rFonts w:eastAsiaTheme="minorEastAsia"/>
        </w:rPr>
        <w:t xml:space="preserve">ias in </w:t>
      </w:r>
      <w:r>
        <w:rPr>
          <w:rFonts w:eastAsiaTheme="minorEastAsia"/>
        </w:rPr>
        <w:t>c</w:t>
      </w:r>
      <w:r w:rsidRPr="009E2089">
        <w:rPr>
          <w:rFonts w:eastAsiaTheme="minorEastAsia"/>
        </w:rPr>
        <w:t xml:space="preserve">esarean </w:t>
      </w:r>
      <w:r>
        <w:rPr>
          <w:rFonts w:eastAsiaTheme="minorEastAsia"/>
        </w:rPr>
        <w:t>d</w:t>
      </w:r>
      <w:r w:rsidRPr="009E2089">
        <w:rPr>
          <w:rFonts w:eastAsiaTheme="minorEastAsia"/>
        </w:rPr>
        <w:t>ecision-</w:t>
      </w:r>
      <w:r>
        <w:rPr>
          <w:rFonts w:eastAsiaTheme="minorEastAsia"/>
        </w:rPr>
        <w:t>m</w:t>
      </w:r>
      <w:r w:rsidRPr="009E2089">
        <w:rPr>
          <w:rFonts w:eastAsiaTheme="minorEastAsia"/>
        </w:rPr>
        <w:t>aking</w:t>
      </w:r>
    </w:p>
    <w:p w14:paraId="22623E75" w14:textId="1F527791" w:rsidR="008A66EE" w:rsidRPr="0005585F" w:rsidRDefault="008A66EE" w:rsidP="00AB1682">
      <w:pPr>
        <w:pStyle w:val="ListParagraph"/>
        <w:numPr>
          <w:ilvl w:val="0"/>
          <w:numId w:val="5"/>
        </w:numPr>
      </w:pPr>
      <w:r w:rsidRPr="00E83511">
        <w:rPr>
          <w:b/>
          <w:bCs/>
          <w:color w:val="201F1E"/>
          <w:shd w:val="clear" w:color="auto" w:fill="FFFFFF"/>
        </w:rPr>
        <w:t>Class, Q.A.</w:t>
      </w:r>
      <w:r w:rsidRPr="00E83511">
        <w:rPr>
          <w:color w:val="201F1E"/>
          <w:shd w:val="clear" w:color="auto" w:fill="FFFFFF"/>
        </w:rPr>
        <w:t xml:space="preserve">, Barrett, R., Divelbess, K., Watson, K., Alexander, T., Sayegh, H., </w:t>
      </w:r>
      <w:proofErr w:type="spellStart"/>
      <w:r w:rsidRPr="00E83511">
        <w:rPr>
          <w:color w:val="201F1E"/>
          <w:shd w:val="clear" w:color="auto" w:fill="FFFFFF"/>
        </w:rPr>
        <w:t>MacLaughlan</w:t>
      </w:r>
      <w:proofErr w:type="spellEnd"/>
      <w:r w:rsidRPr="00E83511">
        <w:rPr>
          <w:color w:val="201F1E"/>
          <w:shd w:val="clear" w:color="auto" w:fill="FFFFFF"/>
        </w:rPr>
        <w:t xml:space="preserve"> David, S., Schwartz</w:t>
      </w:r>
      <w:r w:rsidRPr="000C0002">
        <w:rPr>
          <w:color w:val="201F1E"/>
          <w:shd w:val="clear" w:color="auto" w:fill="FFFFFF"/>
        </w:rPr>
        <w:t>, J.</w:t>
      </w:r>
      <w:r>
        <w:rPr>
          <w:color w:val="201F1E"/>
          <w:shd w:val="clear" w:color="auto" w:fill="FFFFFF"/>
        </w:rPr>
        <w:t xml:space="preserve">, &amp; Goba, G. (submitted). </w:t>
      </w:r>
      <w:r w:rsidR="005806CC" w:rsidRPr="0005585F">
        <w:rPr>
          <w:color w:val="000000"/>
        </w:rPr>
        <w:t>Predictors of cervical dysplasia and cancer multilevel analysis of individual risk factor, hardship index and community factors</w:t>
      </w:r>
      <w:r w:rsidRPr="0005585F">
        <w:rPr>
          <w:color w:val="201F1E"/>
          <w:shd w:val="clear" w:color="auto" w:fill="FFFFFF"/>
        </w:rPr>
        <w:t>.</w:t>
      </w:r>
    </w:p>
    <w:p w14:paraId="233B4BE5" w14:textId="59BB0BC7" w:rsidR="005806CC" w:rsidRPr="005806CC" w:rsidRDefault="005806CC" w:rsidP="005806CC">
      <w:pPr>
        <w:pStyle w:val="NormalWeb"/>
        <w:numPr>
          <w:ilvl w:val="0"/>
          <w:numId w:val="5"/>
        </w:numPr>
        <w:rPr>
          <w:color w:val="000000"/>
        </w:rPr>
      </w:pPr>
      <w:r w:rsidRPr="005806CC">
        <w:rPr>
          <w:color w:val="000000"/>
        </w:rPr>
        <w:t>Singh, D</w:t>
      </w:r>
      <w:r>
        <w:rPr>
          <w:color w:val="000000"/>
        </w:rPr>
        <w:t>.</w:t>
      </w:r>
      <w:r w:rsidR="0005585F">
        <w:rPr>
          <w:color w:val="000000"/>
        </w:rPr>
        <w:t>*</w:t>
      </w:r>
      <w:r>
        <w:rPr>
          <w:color w:val="000000"/>
        </w:rPr>
        <w:t xml:space="preserve">, </w:t>
      </w:r>
      <w:r w:rsidRPr="005806CC">
        <w:rPr>
          <w:b/>
          <w:bCs/>
          <w:color w:val="000000"/>
        </w:rPr>
        <w:t>Class, Q.A.</w:t>
      </w:r>
      <w:r w:rsidRPr="005806CC">
        <w:rPr>
          <w:color w:val="000000"/>
        </w:rPr>
        <w:t>, Goba, G., Sayegh, H.</w:t>
      </w:r>
      <w:r w:rsidR="0005585F">
        <w:rPr>
          <w:color w:val="000000"/>
        </w:rPr>
        <w:t xml:space="preserve">, </w:t>
      </w:r>
      <w:r w:rsidRPr="005806CC">
        <w:rPr>
          <w:color w:val="000000"/>
        </w:rPr>
        <w:t xml:space="preserve">Schwartz, </w:t>
      </w:r>
      <w:r w:rsidR="0005585F">
        <w:rPr>
          <w:color w:val="000000"/>
        </w:rPr>
        <w:t>J.</w:t>
      </w:r>
      <w:r w:rsidRPr="005806CC">
        <w:rPr>
          <w:color w:val="000000"/>
        </w:rPr>
        <w:t xml:space="preserve"> </w:t>
      </w:r>
      <w:proofErr w:type="spellStart"/>
      <w:r w:rsidRPr="005806CC">
        <w:rPr>
          <w:color w:val="000000"/>
        </w:rPr>
        <w:t>Aldred</w:t>
      </w:r>
      <w:proofErr w:type="spellEnd"/>
      <w:r w:rsidRPr="005806CC">
        <w:rPr>
          <w:color w:val="000000"/>
        </w:rPr>
        <w:t xml:space="preserve">, B., Correlation between </w:t>
      </w:r>
      <w:r w:rsidR="0005585F">
        <w:rPr>
          <w:color w:val="000000"/>
        </w:rPr>
        <w:t>a</w:t>
      </w:r>
      <w:r w:rsidRPr="005806CC">
        <w:rPr>
          <w:color w:val="000000"/>
        </w:rPr>
        <w:t xml:space="preserve">ccess to </w:t>
      </w:r>
      <w:r w:rsidR="0005585F">
        <w:rPr>
          <w:color w:val="000000"/>
        </w:rPr>
        <w:t>g</w:t>
      </w:r>
      <w:r w:rsidRPr="005806CC">
        <w:rPr>
          <w:color w:val="000000"/>
        </w:rPr>
        <w:t xml:space="preserve">rocery </w:t>
      </w:r>
      <w:r w:rsidR="0005585F">
        <w:rPr>
          <w:color w:val="000000"/>
        </w:rPr>
        <w:t>s</w:t>
      </w:r>
      <w:r w:rsidRPr="005806CC">
        <w:rPr>
          <w:color w:val="000000"/>
        </w:rPr>
        <w:t xml:space="preserve">tores and HR-HPV and </w:t>
      </w:r>
      <w:r w:rsidR="0005585F">
        <w:rPr>
          <w:color w:val="000000"/>
        </w:rPr>
        <w:t>h</w:t>
      </w:r>
      <w:r w:rsidRPr="005806CC">
        <w:rPr>
          <w:color w:val="000000"/>
        </w:rPr>
        <w:t>igh-</w:t>
      </w:r>
      <w:r w:rsidR="0005585F">
        <w:rPr>
          <w:color w:val="000000"/>
        </w:rPr>
        <w:t>g</w:t>
      </w:r>
      <w:r w:rsidRPr="005806CC">
        <w:rPr>
          <w:color w:val="000000"/>
        </w:rPr>
        <w:t xml:space="preserve">rade </w:t>
      </w:r>
      <w:r w:rsidR="0005585F">
        <w:rPr>
          <w:color w:val="000000"/>
        </w:rPr>
        <w:t>c</w:t>
      </w:r>
      <w:r w:rsidRPr="005806CC">
        <w:rPr>
          <w:color w:val="000000"/>
        </w:rPr>
        <w:t xml:space="preserve">ervical </w:t>
      </w:r>
      <w:r w:rsidR="0005585F">
        <w:rPr>
          <w:color w:val="000000"/>
        </w:rPr>
        <w:t>l</w:t>
      </w:r>
      <w:r w:rsidRPr="005806CC">
        <w:rPr>
          <w:color w:val="000000"/>
        </w:rPr>
        <w:t xml:space="preserve">esion </w:t>
      </w:r>
      <w:r w:rsidR="0005585F">
        <w:rPr>
          <w:color w:val="000000"/>
        </w:rPr>
        <w:t>p</w:t>
      </w:r>
      <w:r w:rsidRPr="005806CC">
        <w:rPr>
          <w:color w:val="000000"/>
        </w:rPr>
        <w:t xml:space="preserve">revalence within </w:t>
      </w:r>
      <w:r w:rsidR="0005585F">
        <w:rPr>
          <w:color w:val="000000"/>
        </w:rPr>
        <w:t>z</w:t>
      </w:r>
      <w:r w:rsidRPr="005806CC">
        <w:rPr>
          <w:color w:val="000000"/>
        </w:rPr>
        <w:t xml:space="preserve">ip </w:t>
      </w:r>
      <w:r w:rsidR="0005585F">
        <w:rPr>
          <w:color w:val="000000"/>
        </w:rPr>
        <w:t>c</w:t>
      </w:r>
      <w:r w:rsidRPr="005806CC">
        <w:rPr>
          <w:color w:val="000000"/>
        </w:rPr>
        <w:t xml:space="preserve">odes of Chicago, Illinois, </w:t>
      </w:r>
    </w:p>
    <w:p w14:paraId="70F6F822" w14:textId="4F6740DE" w:rsidR="005806CC" w:rsidRPr="005806CC" w:rsidRDefault="005806CC" w:rsidP="005806CC">
      <w:pPr>
        <w:pStyle w:val="NormalWeb"/>
        <w:numPr>
          <w:ilvl w:val="0"/>
          <w:numId w:val="5"/>
        </w:numPr>
        <w:rPr>
          <w:color w:val="000000"/>
        </w:rPr>
      </w:pPr>
      <w:r w:rsidRPr="005806CC">
        <w:rPr>
          <w:color w:val="000000"/>
        </w:rPr>
        <w:t xml:space="preserve"> Sayegh, </w:t>
      </w:r>
      <w:r w:rsidR="0005585F">
        <w:rPr>
          <w:color w:val="000000"/>
        </w:rPr>
        <w:t xml:space="preserve">H.*, </w:t>
      </w:r>
      <w:r w:rsidRPr="005806CC">
        <w:rPr>
          <w:color w:val="000000"/>
        </w:rPr>
        <w:t>Gong,</w:t>
      </w:r>
      <w:r w:rsidR="0005585F">
        <w:rPr>
          <w:color w:val="000000"/>
        </w:rPr>
        <w:t xml:space="preserve"> D.,</w:t>
      </w:r>
      <w:r w:rsidRPr="005806CC">
        <w:rPr>
          <w:color w:val="000000"/>
        </w:rPr>
        <w:t xml:space="preserve"> </w:t>
      </w:r>
      <w:r w:rsidRPr="0005585F">
        <w:rPr>
          <w:b/>
          <w:bCs/>
          <w:color w:val="000000"/>
        </w:rPr>
        <w:t xml:space="preserve">Class, </w:t>
      </w:r>
      <w:r w:rsidR="0005585F" w:rsidRPr="0005585F">
        <w:rPr>
          <w:b/>
          <w:bCs/>
          <w:color w:val="000000"/>
        </w:rPr>
        <w:t>Q.A.,</w:t>
      </w:r>
      <w:r w:rsidR="0005585F">
        <w:rPr>
          <w:color w:val="000000"/>
        </w:rPr>
        <w:t xml:space="preserve"> </w:t>
      </w:r>
      <w:r w:rsidR="0005585F" w:rsidRPr="005806CC">
        <w:rPr>
          <w:color w:val="000000"/>
        </w:rPr>
        <w:t>Schwartz,</w:t>
      </w:r>
      <w:r w:rsidR="0005585F">
        <w:rPr>
          <w:color w:val="000000"/>
        </w:rPr>
        <w:t xml:space="preserve"> J., </w:t>
      </w:r>
      <w:r w:rsidRPr="005806CC">
        <w:rPr>
          <w:color w:val="000000"/>
        </w:rPr>
        <w:t>Goba.</w:t>
      </w:r>
      <w:r w:rsidR="0005585F">
        <w:rPr>
          <w:color w:val="000000"/>
        </w:rPr>
        <w:t>, G.</w:t>
      </w:r>
      <w:r w:rsidRPr="005806CC">
        <w:rPr>
          <w:color w:val="000000"/>
        </w:rPr>
        <w:t xml:space="preserve"> High-Risk HPV Strains and </w:t>
      </w:r>
      <w:r w:rsidR="0005585F">
        <w:rPr>
          <w:color w:val="000000"/>
        </w:rPr>
        <w:t>v</w:t>
      </w:r>
      <w:r w:rsidRPr="005806CC">
        <w:rPr>
          <w:color w:val="000000"/>
        </w:rPr>
        <w:t xml:space="preserve">accination in Chicago: Time to </w:t>
      </w:r>
      <w:r w:rsidR="0005585F">
        <w:rPr>
          <w:color w:val="000000"/>
        </w:rPr>
        <w:t>c</w:t>
      </w:r>
      <w:r w:rsidRPr="005806CC">
        <w:rPr>
          <w:color w:val="000000"/>
        </w:rPr>
        <w:t>onsider the “Other”</w:t>
      </w:r>
    </w:p>
    <w:p w14:paraId="64D33AC9" w14:textId="77777777" w:rsidR="00B51294" w:rsidRDefault="00B51294" w:rsidP="009318F9">
      <w:pPr>
        <w:tabs>
          <w:tab w:val="left" w:pos="2805"/>
          <w:tab w:val="left" w:pos="5049"/>
        </w:tabs>
        <w:rPr>
          <w:b/>
          <w:smallCaps/>
          <w:sz w:val="28"/>
          <w:szCs w:val="28"/>
        </w:rPr>
      </w:pPr>
    </w:p>
    <w:p w14:paraId="2A780595" w14:textId="06F7A074" w:rsidR="009B3E4F" w:rsidRPr="000D61C4" w:rsidRDefault="00CE42C6" w:rsidP="009318F9">
      <w:pPr>
        <w:tabs>
          <w:tab w:val="left" w:pos="2805"/>
          <w:tab w:val="left" w:pos="5049"/>
        </w:tabs>
        <w:rPr>
          <w:b/>
          <w:smallCaps/>
          <w:sz w:val="28"/>
          <w:szCs w:val="28"/>
        </w:rPr>
      </w:pPr>
      <w:r w:rsidRPr="000D61C4">
        <w:rPr>
          <w:b/>
          <w:smallCaps/>
          <w:sz w:val="28"/>
          <w:szCs w:val="28"/>
        </w:rPr>
        <w:t xml:space="preserve">Peer-reviewed </w:t>
      </w:r>
      <w:r w:rsidR="009B3E4F" w:rsidRPr="000D61C4">
        <w:rPr>
          <w:b/>
          <w:smallCaps/>
          <w:sz w:val="28"/>
          <w:szCs w:val="28"/>
        </w:rPr>
        <w:t>Presentations</w:t>
      </w:r>
    </w:p>
    <w:p w14:paraId="597AE4D1" w14:textId="77777777" w:rsidR="009B3E4F" w:rsidRPr="00A81F9E" w:rsidRDefault="009B3E4F" w:rsidP="009318F9">
      <w:pPr>
        <w:tabs>
          <w:tab w:val="left" w:pos="2805"/>
          <w:tab w:val="left" w:pos="5049"/>
        </w:tabs>
        <w:rPr>
          <w:b/>
        </w:rPr>
      </w:pPr>
    </w:p>
    <w:p w14:paraId="5AA90EE6" w14:textId="77777777" w:rsidR="00721050" w:rsidRPr="00A81F9E" w:rsidRDefault="00721050" w:rsidP="009318F9">
      <w:pPr>
        <w:tabs>
          <w:tab w:val="left" w:pos="2805"/>
          <w:tab w:val="left" w:pos="5049"/>
        </w:tabs>
        <w:rPr>
          <w:b/>
        </w:rPr>
      </w:pPr>
      <w:r w:rsidRPr="00A81F9E">
        <w:rPr>
          <w:b/>
        </w:rPr>
        <w:t>Invited</w:t>
      </w:r>
    </w:p>
    <w:p w14:paraId="118F1DE8" w14:textId="77777777" w:rsidR="00536C15" w:rsidRPr="00536C15" w:rsidRDefault="00536C15" w:rsidP="00536C15">
      <w:pPr>
        <w:pStyle w:val="Default"/>
        <w:numPr>
          <w:ilvl w:val="0"/>
          <w:numId w:val="10"/>
        </w:numPr>
        <w:ind w:left="360"/>
        <w:rPr>
          <w:rFonts w:ascii="Times New Roman" w:hAnsi="Times New Roman" w:cs="Times New Roman"/>
        </w:rPr>
      </w:pPr>
      <w:proofErr w:type="spellStart"/>
      <w:r w:rsidRPr="00536C15">
        <w:rPr>
          <w:rFonts w:ascii="Times New Roman" w:hAnsi="Times New Roman" w:cs="Times New Roman"/>
        </w:rPr>
        <w:t>MacLaughlan</w:t>
      </w:r>
      <w:proofErr w:type="spellEnd"/>
      <w:r w:rsidRPr="00536C15">
        <w:rPr>
          <w:rFonts w:ascii="Times New Roman" w:hAnsi="Times New Roman" w:cs="Times New Roman"/>
        </w:rPr>
        <w:t xml:space="preserve">, S., </w:t>
      </w:r>
      <w:r w:rsidRPr="00DD6FEF">
        <w:rPr>
          <w:rFonts w:ascii="Times New Roman" w:hAnsi="Times New Roman" w:cs="Times New Roman"/>
          <w:b/>
          <w:bCs/>
        </w:rPr>
        <w:t>Class, Q.A.,</w:t>
      </w:r>
      <w:r w:rsidRPr="00536C15">
        <w:rPr>
          <w:rFonts w:ascii="Times New Roman" w:hAnsi="Times New Roman" w:cs="Times New Roman"/>
        </w:rPr>
        <w:t xml:space="preserve"> Goba, G. (February 2022). Cervical Cancer in Our Backyard. Presentation given at UIC Department of Obstetrics and Gynecology Grand Rounds.</w:t>
      </w:r>
    </w:p>
    <w:p w14:paraId="22A7D34A" w14:textId="77777777" w:rsidR="00494900" w:rsidRDefault="00494900" w:rsidP="00494900">
      <w:pPr>
        <w:pStyle w:val="ListParagraph"/>
        <w:numPr>
          <w:ilvl w:val="0"/>
          <w:numId w:val="10"/>
        </w:numPr>
        <w:ind w:left="360"/>
        <w:rPr>
          <w:color w:val="000000"/>
        </w:rPr>
      </w:pPr>
      <w:r>
        <w:rPr>
          <w:color w:val="000000"/>
        </w:rPr>
        <w:t xml:space="preserve">Goba, G., </w:t>
      </w:r>
      <w:r w:rsidRPr="00E7166F">
        <w:rPr>
          <w:b/>
          <w:color w:val="000000"/>
        </w:rPr>
        <w:t>Class, Q.A.</w:t>
      </w:r>
      <w:r>
        <w:rPr>
          <w:color w:val="000000"/>
        </w:rPr>
        <w:t xml:space="preserve">, Barrett, R., Schwartz, J. (April 2021). </w:t>
      </w:r>
      <w:r w:rsidRPr="00494900">
        <w:rPr>
          <w:iCs/>
          <w:color w:val="000000"/>
        </w:rPr>
        <w:t>Prevalence of HPV across Chicago neighborhoods: A multilevel analysis of individual risk factors, geography of structural violence and health disparities.</w:t>
      </w:r>
      <w:r>
        <w:rPr>
          <w:color w:val="000000"/>
        </w:rPr>
        <w:t xml:space="preserve"> Presentation given at the University of Illinois Cancer Center. </w:t>
      </w:r>
    </w:p>
    <w:p w14:paraId="2C6E1794" w14:textId="4ED97A93" w:rsidR="00493D0C" w:rsidRPr="00493D0C" w:rsidRDefault="00493D0C" w:rsidP="00493D0C">
      <w:pPr>
        <w:pStyle w:val="ListParagraph"/>
        <w:numPr>
          <w:ilvl w:val="0"/>
          <w:numId w:val="10"/>
        </w:numPr>
        <w:ind w:left="360"/>
      </w:pPr>
      <w:r w:rsidRPr="00645B0A">
        <w:rPr>
          <w:b/>
          <w:color w:val="000000"/>
        </w:rPr>
        <w:t>Class, Q.A.,</w:t>
      </w:r>
      <w:r w:rsidRPr="00645B0A">
        <w:rPr>
          <w:color w:val="000000"/>
        </w:rPr>
        <w:t xml:space="preserve"> </w:t>
      </w:r>
      <w:r w:rsidRPr="0073613B">
        <w:t>(</w:t>
      </w:r>
      <w:proofErr w:type="gramStart"/>
      <w:r>
        <w:t>June</w:t>
      </w:r>
      <w:r w:rsidRPr="0073613B">
        <w:t>,</w:t>
      </w:r>
      <w:proofErr w:type="gramEnd"/>
      <w:r w:rsidRPr="0073613B">
        <w:t xml:space="preserve"> 201</w:t>
      </w:r>
      <w:r>
        <w:t>8</w:t>
      </w:r>
      <w:r w:rsidRPr="0073613B">
        <w:t xml:space="preserve">). </w:t>
      </w:r>
      <w:r>
        <w:t xml:space="preserve">Scientific rigor in studying prenatal cannabis exposure – moving forward, Paper presented at </w:t>
      </w:r>
      <w:r w:rsidRPr="0073613B">
        <w:t>University</w:t>
      </w:r>
      <w:r>
        <w:t xml:space="preserve"> of Illinois BIRCWH meeting</w:t>
      </w:r>
      <w:r w:rsidRPr="0073613B">
        <w:t xml:space="preserve">, </w:t>
      </w:r>
      <w:r>
        <w:t>Chicago, IL.</w:t>
      </w:r>
    </w:p>
    <w:p w14:paraId="631433DF" w14:textId="2F781298" w:rsidR="00645B0A" w:rsidRDefault="00645B0A" w:rsidP="00645B0A">
      <w:pPr>
        <w:pStyle w:val="ListParagraph"/>
        <w:numPr>
          <w:ilvl w:val="0"/>
          <w:numId w:val="10"/>
        </w:numPr>
        <w:ind w:left="360"/>
      </w:pPr>
      <w:r w:rsidRPr="0073613B">
        <w:rPr>
          <w:b/>
          <w:color w:val="000000"/>
        </w:rPr>
        <w:t>Class, Q.A.,</w:t>
      </w:r>
      <w:r w:rsidRPr="0073613B">
        <w:rPr>
          <w:color w:val="000000"/>
        </w:rPr>
        <w:t xml:space="preserve"> </w:t>
      </w:r>
      <w:r w:rsidRPr="0073613B">
        <w:t>(</w:t>
      </w:r>
      <w:proofErr w:type="gramStart"/>
      <w:r>
        <w:t>February</w:t>
      </w:r>
      <w:r w:rsidRPr="0073613B">
        <w:t>,</w:t>
      </w:r>
      <w:proofErr w:type="gramEnd"/>
      <w:r w:rsidRPr="0073613B">
        <w:t xml:space="preserve"> 201</w:t>
      </w:r>
      <w:r>
        <w:t>8</w:t>
      </w:r>
      <w:r w:rsidRPr="0073613B">
        <w:t xml:space="preserve">). </w:t>
      </w:r>
      <w:r>
        <w:t>Using within-family and quasi-experimental approaches to study interpregnancy interval and psychopathological outcomes, Paper presented in the Department of Psychology, University of IL, Chicago.</w:t>
      </w:r>
    </w:p>
    <w:p w14:paraId="57350C48" w14:textId="2F6C0F7B" w:rsidR="00645B0A" w:rsidRDefault="00645B0A" w:rsidP="00E56114">
      <w:pPr>
        <w:pStyle w:val="ListParagraph"/>
        <w:numPr>
          <w:ilvl w:val="0"/>
          <w:numId w:val="10"/>
        </w:numPr>
        <w:ind w:left="360"/>
      </w:pPr>
      <w:r w:rsidRPr="00645B0A">
        <w:rPr>
          <w:b/>
          <w:color w:val="000000"/>
        </w:rPr>
        <w:t>Class, Q.A.,</w:t>
      </w:r>
      <w:r w:rsidRPr="00645B0A">
        <w:rPr>
          <w:color w:val="000000"/>
        </w:rPr>
        <w:t xml:space="preserve"> </w:t>
      </w:r>
      <w:r w:rsidRPr="0073613B">
        <w:t>(</w:t>
      </w:r>
      <w:proofErr w:type="gramStart"/>
      <w:r>
        <w:t>January</w:t>
      </w:r>
      <w:r w:rsidRPr="0073613B">
        <w:t>,</w:t>
      </w:r>
      <w:proofErr w:type="gramEnd"/>
      <w:r w:rsidRPr="0073613B">
        <w:t xml:space="preserve"> 201</w:t>
      </w:r>
      <w:r>
        <w:t>8</w:t>
      </w:r>
      <w:r w:rsidRPr="0073613B">
        <w:t xml:space="preserve">). </w:t>
      </w:r>
      <w:r>
        <w:t xml:space="preserve">Prenatal Cannabis Exposure – what we know and how to scientifically move forward, Paper presented at </w:t>
      </w:r>
      <w:r w:rsidRPr="0073613B">
        <w:t>Indiana University, Psychological and Brain Sciences Clinical Colloquium, Bloomington, IN</w:t>
      </w:r>
      <w:r>
        <w:t>.</w:t>
      </w:r>
    </w:p>
    <w:p w14:paraId="5A9D4A77" w14:textId="74BECFC1" w:rsidR="00A9421C" w:rsidRPr="00A9421C" w:rsidRDefault="00A9421C" w:rsidP="00E56114">
      <w:pPr>
        <w:pStyle w:val="ListParagraph"/>
        <w:numPr>
          <w:ilvl w:val="0"/>
          <w:numId w:val="10"/>
        </w:numPr>
        <w:ind w:left="360"/>
      </w:pPr>
      <w:r w:rsidRPr="00645B0A">
        <w:rPr>
          <w:b/>
          <w:color w:val="000000"/>
        </w:rPr>
        <w:t>Class, Q.A.,</w:t>
      </w:r>
      <w:r w:rsidRPr="00645B0A">
        <w:rPr>
          <w:color w:val="000000"/>
        </w:rPr>
        <w:t xml:space="preserve"> </w:t>
      </w:r>
      <w:r w:rsidRPr="0073613B">
        <w:t>(</w:t>
      </w:r>
      <w:proofErr w:type="gramStart"/>
      <w:r>
        <w:t>October</w:t>
      </w:r>
      <w:r w:rsidRPr="0073613B">
        <w:t>,</w:t>
      </w:r>
      <w:proofErr w:type="gramEnd"/>
      <w:r w:rsidRPr="0073613B">
        <w:t xml:space="preserve"> 201</w:t>
      </w:r>
      <w:r>
        <w:t>7</w:t>
      </w:r>
      <w:r w:rsidRPr="0073613B">
        <w:t xml:space="preserve">). </w:t>
      </w:r>
      <w:r>
        <w:t>Using within-family and quasi-experimental approaches to study interpregnancy interval and adverse birth outcomes, Paper presented in the Department of Psychology at the University of Chicago, Chicago, IL</w:t>
      </w:r>
      <w:r w:rsidRPr="0073613B">
        <w:t>.</w:t>
      </w:r>
    </w:p>
    <w:p w14:paraId="6F13B671" w14:textId="35E2D8A0" w:rsidR="00EE1C4A" w:rsidRPr="00EE1C4A" w:rsidRDefault="00EE1C4A" w:rsidP="009318F9">
      <w:pPr>
        <w:pStyle w:val="ListParagraph"/>
        <w:numPr>
          <w:ilvl w:val="0"/>
          <w:numId w:val="10"/>
        </w:numPr>
        <w:ind w:left="360"/>
      </w:pPr>
      <w:r w:rsidRPr="0073613B">
        <w:rPr>
          <w:b/>
          <w:color w:val="000000"/>
        </w:rPr>
        <w:t>Class, Q.A.,</w:t>
      </w:r>
      <w:r w:rsidRPr="0073613B">
        <w:rPr>
          <w:color w:val="000000"/>
        </w:rPr>
        <w:t xml:space="preserve"> </w:t>
      </w:r>
      <w:r w:rsidRPr="0073613B">
        <w:t>(</w:t>
      </w:r>
      <w:proofErr w:type="gramStart"/>
      <w:r>
        <w:t>March</w:t>
      </w:r>
      <w:r w:rsidRPr="0073613B">
        <w:t>,</w:t>
      </w:r>
      <w:proofErr w:type="gramEnd"/>
      <w:r w:rsidRPr="0073613B">
        <w:t xml:space="preserve"> 201</w:t>
      </w:r>
      <w:r>
        <w:t>6</w:t>
      </w:r>
      <w:r w:rsidRPr="0073613B">
        <w:t xml:space="preserve">). </w:t>
      </w:r>
      <w:r>
        <w:t xml:space="preserve">Using quasi-experimental and family-based designs to examine pregnancy-related risk factors, Paper </w:t>
      </w:r>
      <w:r w:rsidRPr="0073613B">
        <w:t xml:space="preserve">presented at </w:t>
      </w:r>
      <w:r>
        <w:t>OBGYN Grand Rounds at the University of Illinois, Chicago, IL</w:t>
      </w:r>
      <w:r w:rsidRPr="0073613B">
        <w:t>.</w:t>
      </w:r>
    </w:p>
    <w:p w14:paraId="75E0CF0C" w14:textId="03C9B7DA" w:rsidR="00AE6543" w:rsidRPr="00AE6543" w:rsidRDefault="00AE6543" w:rsidP="009318F9">
      <w:pPr>
        <w:pStyle w:val="ListParagraph"/>
        <w:numPr>
          <w:ilvl w:val="0"/>
          <w:numId w:val="10"/>
        </w:numPr>
        <w:ind w:left="360"/>
      </w:pPr>
      <w:r w:rsidRPr="0073613B">
        <w:rPr>
          <w:b/>
          <w:color w:val="000000"/>
        </w:rPr>
        <w:t>Class, Q.A.,</w:t>
      </w:r>
      <w:r w:rsidRPr="0073613B">
        <w:rPr>
          <w:color w:val="000000"/>
        </w:rPr>
        <w:t xml:space="preserve"> </w:t>
      </w:r>
      <w:r w:rsidRPr="0073613B">
        <w:t>(</w:t>
      </w:r>
      <w:proofErr w:type="gramStart"/>
      <w:r>
        <w:t>November</w:t>
      </w:r>
      <w:r w:rsidRPr="0073613B">
        <w:t>,</w:t>
      </w:r>
      <w:proofErr w:type="gramEnd"/>
      <w:r w:rsidRPr="0073613B">
        <w:t xml:space="preserve"> 201</w:t>
      </w:r>
      <w:r>
        <w:t>5</w:t>
      </w:r>
      <w:r w:rsidRPr="0073613B">
        <w:t xml:space="preserve">). </w:t>
      </w:r>
      <w:r w:rsidR="0048464C">
        <w:t>F</w:t>
      </w:r>
      <w:r>
        <w:t xml:space="preserve">amily-based </w:t>
      </w:r>
      <w:r w:rsidR="005F55B8">
        <w:t xml:space="preserve">and quasi-experimental </w:t>
      </w:r>
      <w:r>
        <w:t>studies of pregnancy-related risk factors and offspring health outcomes</w:t>
      </w:r>
      <w:r w:rsidRPr="0073613B">
        <w:t xml:space="preserve">, Paper presented at </w:t>
      </w:r>
      <w:r>
        <w:t>the University of Chicago, Chicago, IL</w:t>
      </w:r>
      <w:r w:rsidRPr="0073613B">
        <w:t>.</w:t>
      </w:r>
    </w:p>
    <w:p w14:paraId="22AD79C1" w14:textId="77777777" w:rsidR="00721050" w:rsidRPr="0073613B" w:rsidRDefault="00721050" w:rsidP="009318F9">
      <w:pPr>
        <w:pStyle w:val="ListParagraph"/>
        <w:numPr>
          <w:ilvl w:val="0"/>
          <w:numId w:val="10"/>
        </w:numPr>
        <w:ind w:left="360"/>
      </w:pPr>
      <w:r w:rsidRPr="0073613B">
        <w:rPr>
          <w:b/>
          <w:color w:val="000000"/>
        </w:rPr>
        <w:t xml:space="preserve">Class, Q.A., </w:t>
      </w:r>
      <w:r w:rsidRPr="0073613B">
        <w:rPr>
          <w:color w:val="000000"/>
        </w:rPr>
        <w:t xml:space="preserve">Rickert, M., </w:t>
      </w:r>
      <w:r w:rsidRPr="0073613B">
        <w:t>Larsson, H., Lichtenstein, P.,</w:t>
      </w:r>
      <w:r w:rsidRPr="0073613B">
        <w:rPr>
          <w:color w:val="000000"/>
        </w:rPr>
        <w:t xml:space="preserve"> &amp; D’Onofrio, B.M., </w:t>
      </w:r>
      <w:r w:rsidRPr="0073613B">
        <w:t>(</w:t>
      </w:r>
      <w:proofErr w:type="gramStart"/>
      <w:r w:rsidRPr="0073613B">
        <w:t>August,</w:t>
      </w:r>
      <w:proofErr w:type="gramEnd"/>
      <w:r w:rsidRPr="0073613B">
        <w:t xml:space="preserve"> 2013). Using sibling comparisons to examine the long-term ramifications of low birth weight, Paper presented at Chapman University, Orange, CA.</w:t>
      </w:r>
    </w:p>
    <w:p w14:paraId="74249FAD" w14:textId="77777777" w:rsidR="00721050" w:rsidRPr="0073613B" w:rsidRDefault="00721050" w:rsidP="009318F9">
      <w:pPr>
        <w:pStyle w:val="ListParagraph"/>
        <w:numPr>
          <w:ilvl w:val="0"/>
          <w:numId w:val="10"/>
        </w:numPr>
        <w:ind w:left="360"/>
      </w:pPr>
      <w:r w:rsidRPr="0073613B">
        <w:rPr>
          <w:b/>
        </w:rPr>
        <w:t>Class, Q. A.,</w:t>
      </w:r>
      <w:r w:rsidRPr="0073613B">
        <w:t xml:space="preserve"> Chan, T., &amp; Bates, J. (</w:t>
      </w:r>
      <w:proofErr w:type="gramStart"/>
      <w:r w:rsidRPr="0073613B">
        <w:t>June,</w:t>
      </w:r>
      <w:proofErr w:type="gramEnd"/>
      <w:r w:rsidRPr="0073613B">
        <w:t xml:space="preserve"> 2012). Parent Behavior Training, Workshop presented at Circles Initiative Meeting, South Central Community Action Program, Monroe County, Bloomington, IN.</w:t>
      </w:r>
    </w:p>
    <w:p w14:paraId="3C0EA363" w14:textId="77777777" w:rsidR="00721050" w:rsidRPr="0073613B" w:rsidRDefault="00721050" w:rsidP="009318F9">
      <w:pPr>
        <w:pStyle w:val="ListParagraph"/>
        <w:numPr>
          <w:ilvl w:val="0"/>
          <w:numId w:val="10"/>
        </w:numPr>
        <w:ind w:left="360"/>
      </w:pPr>
      <w:r w:rsidRPr="0073613B">
        <w:rPr>
          <w:b/>
          <w:color w:val="000000"/>
        </w:rPr>
        <w:t>Class, Q. A.,</w:t>
      </w:r>
      <w:r w:rsidRPr="0073613B">
        <w:rPr>
          <w:color w:val="000000"/>
        </w:rPr>
        <w:t xml:space="preserve"> </w:t>
      </w:r>
      <w:r w:rsidRPr="0073613B">
        <w:t xml:space="preserve">Lichtenstein, P., </w:t>
      </w:r>
      <w:proofErr w:type="spellStart"/>
      <w:r w:rsidRPr="0073613B">
        <w:t>Langstrom</w:t>
      </w:r>
      <w:proofErr w:type="spellEnd"/>
      <w:r w:rsidRPr="0073613B">
        <w:t>, N., &amp; D’Onofrio, B. M. (</w:t>
      </w:r>
      <w:proofErr w:type="gramStart"/>
      <w:r w:rsidRPr="0073613B">
        <w:t>May,</w:t>
      </w:r>
      <w:proofErr w:type="gramEnd"/>
      <w:r w:rsidRPr="0073613B">
        <w:t xml:space="preserve"> 2011). Consequences of </w:t>
      </w:r>
    </w:p>
    <w:p w14:paraId="1EB625B6" w14:textId="452FC281" w:rsidR="008102B2" w:rsidRPr="0073613B" w:rsidRDefault="00721050" w:rsidP="009318F9">
      <w:pPr>
        <w:ind w:left="360" w:hanging="360"/>
        <w:contextualSpacing/>
      </w:pPr>
      <w:r w:rsidRPr="0073613B">
        <w:tab/>
        <w:t>Prenatal Maternal Stress: Testing Causal Assumptions in Humans, Paper presented at the National Pre-doctoral Clinical Research Training Program Meeting, St. Louis, MO.</w:t>
      </w:r>
    </w:p>
    <w:p w14:paraId="2393384D" w14:textId="77777777" w:rsidR="00721050" w:rsidRPr="0073613B" w:rsidRDefault="00721050" w:rsidP="009318F9">
      <w:pPr>
        <w:pStyle w:val="ListParagraph"/>
        <w:numPr>
          <w:ilvl w:val="0"/>
          <w:numId w:val="10"/>
        </w:numPr>
        <w:tabs>
          <w:tab w:val="left" w:pos="2805"/>
          <w:tab w:val="left" w:pos="5049"/>
        </w:tabs>
        <w:ind w:left="360"/>
      </w:pPr>
      <w:r w:rsidRPr="0073613B">
        <w:rPr>
          <w:b/>
        </w:rPr>
        <w:t>Class, Q. A.,</w:t>
      </w:r>
      <w:r w:rsidRPr="0073613B">
        <w:t xml:space="preserve"> </w:t>
      </w:r>
      <w:proofErr w:type="spellStart"/>
      <w:r w:rsidRPr="0073613B">
        <w:t>Ahn</w:t>
      </w:r>
      <w:proofErr w:type="spellEnd"/>
      <w:r w:rsidRPr="0073613B">
        <w:t>, W.Y., Coyne, C.A., Donahue, K., Endres, M., Erickson, M., Goodnight, J., &amp; Bates, J. (</w:t>
      </w:r>
      <w:proofErr w:type="gramStart"/>
      <w:r w:rsidRPr="0073613B">
        <w:t>April,</w:t>
      </w:r>
      <w:proofErr w:type="gramEnd"/>
      <w:r w:rsidRPr="0073613B">
        <w:t xml:space="preserve"> 2009). Parent Behavior Training: Clinical applications, Workshop presented at Indiana University, Psychological and Brain Sciences Clinical Colloquium, Bloomington, IN.</w:t>
      </w:r>
    </w:p>
    <w:p w14:paraId="61E3B55E" w14:textId="77777777" w:rsidR="00721050" w:rsidRPr="008102B2" w:rsidRDefault="00721050" w:rsidP="009318F9">
      <w:pPr>
        <w:pStyle w:val="ListParagraph"/>
        <w:numPr>
          <w:ilvl w:val="0"/>
          <w:numId w:val="10"/>
        </w:numPr>
        <w:ind w:left="360"/>
        <w:rPr>
          <w:color w:val="000000"/>
        </w:rPr>
      </w:pPr>
      <w:r w:rsidRPr="0073613B">
        <w:rPr>
          <w:b/>
        </w:rPr>
        <w:t>Class, Q. A.,</w:t>
      </w:r>
      <w:r w:rsidRPr="0073613B">
        <w:t xml:space="preserve"> </w:t>
      </w:r>
      <w:proofErr w:type="spellStart"/>
      <w:r w:rsidRPr="0073613B">
        <w:t>Ahn</w:t>
      </w:r>
      <w:proofErr w:type="spellEnd"/>
      <w:r w:rsidRPr="0073613B">
        <w:t>, W.Y., Coyne, C.A., Donahue, K., Endres, M., Erickson, M., Goodnight, J., &amp; Bates, J. (</w:t>
      </w:r>
      <w:proofErr w:type="gramStart"/>
      <w:r w:rsidRPr="0073613B">
        <w:t>April,</w:t>
      </w:r>
      <w:proofErr w:type="gramEnd"/>
      <w:r w:rsidRPr="0073613B">
        <w:t xml:space="preserve"> 2009). Parent Behavior Training: Addressing resistance, Workshop presented at Healthy Families Monroe, Bloomington, IN.</w:t>
      </w:r>
    </w:p>
    <w:p w14:paraId="1D2D9B5C" w14:textId="41967C6A" w:rsidR="008102B2" w:rsidRPr="008102B2" w:rsidRDefault="008102B2" w:rsidP="009318F9">
      <w:pPr>
        <w:pStyle w:val="ListParagraph"/>
        <w:numPr>
          <w:ilvl w:val="0"/>
          <w:numId w:val="10"/>
        </w:numPr>
        <w:tabs>
          <w:tab w:val="left" w:pos="748"/>
          <w:tab w:val="left" w:pos="2805"/>
          <w:tab w:val="left" w:pos="5049"/>
        </w:tabs>
        <w:ind w:left="360"/>
      </w:pPr>
      <w:r w:rsidRPr="0073613B">
        <w:rPr>
          <w:b/>
        </w:rPr>
        <w:t>Class, Q. A.,</w:t>
      </w:r>
      <w:r w:rsidRPr="0073613B">
        <w:t xml:space="preserve"> D’Onofrio, B. M., </w:t>
      </w:r>
      <w:proofErr w:type="spellStart"/>
      <w:r w:rsidRPr="0073613B">
        <w:t>Langstrom</w:t>
      </w:r>
      <w:proofErr w:type="spellEnd"/>
      <w:r w:rsidRPr="0073613B">
        <w:t>, N., &amp; Lichtenstein, P. (</w:t>
      </w:r>
      <w:proofErr w:type="gramStart"/>
      <w:r w:rsidRPr="0073613B">
        <w:t>July,</w:t>
      </w:r>
      <w:proofErr w:type="gramEnd"/>
      <w:r w:rsidRPr="0073613B">
        <w:t xml:space="preserve"> 2009). Timing of prenatal maternal stress, Paper presented at the meeting for Early Life Programming and Neurodevelopmental Disorders, Philadelphia, PA. </w:t>
      </w:r>
    </w:p>
    <w:p w14:paraId="6553096E" w14:textId="77777777" w:rsidR="00827EEB" w:rsidRPr="00A81F9E" w:rsidRDefault="00827EEB" w:rsidP="009318F9">
      <w:pPr>
        <w:tabs>
          <w:tab w:val="left" w:pos="2805"/>
          <w:tab w:val="left" w:pos="5049"/>
        </w:tabs>
        <w:ind w:left="360"/>
        <w:rPr>
          <w:b/>
        </w:rPr>
      </w:pPr>
    </w:p>
    <w:p w14:paraId="5F03DB42" w14:textId="05E1A11F" w:rsidR="00051EFF" w:rsidRPr="00AC1EE2" w:rsidRDefault="009B3E4F" w:rsidP="00AC1EE2">
      <w:pPr>
        <w:tabs>
          <w:tab w:val="left" w:pos="2805"/>
          <w:tab w:val="left" w:pos="5049"/>
        </w:tabs>
        <w:rPr>
          <w:rStyle w:val="Emphasis"/>
          <w:b/>
          <w:i w:val="0"/>
          <w:iCs w:val="0"/>
        </w:rPr>
      </w:pPr>
      <w:r w:rsidRPr="00A81F9E">
        <w:rPr>
          <w:b/>
        </w:rPr>
        <w:t>Con</w:t>
      </w:r>
      <w:r w:rsidRPr="00A46714">
        <w:rPr>
          <w:b/>
        </w:rPr>
        <w:t>ference</w:t>
      </w:r>
    </w:p>
    <w:p w14:paraId="5B500D72" w14:textId="643A5FB5" w:rsidR="00DD6FEF" w:rsidRPr="00994844" w:rsidRDefault="00DD6FEF" w:rsidP="003A6071">
      <w:pPr>
        <w:pStyle w:val="ListParagraph"/>
        <w:numPr>
          <w:ilvl w:val="0"/>
          <w:numId w:val="10"/>
        </w:numPr>
        <w:ind w:left="360"/>
        <w:rPr>
          <w:rStyle w:val="Emphasis"/>
          <w:i w:val="0"/>
          <w:iCs w:val="0"/>
          <w:color w:val="000000"/>
        </w:rPr>
      </w:pPr>
      <w:bookmarkStart w:id="37" w:name="_Hlk97545457"/>
      <w:r w:rsidRPr="00994844">
        <w:rPr>
          <w:rStyle w:val="Emphasis"/>
          <w:i w:val="0"/>
          <w:iCs w:val="0"/>
          <w:color w:val="000000"/>
        </w:rPr>
        <w:t xml:space="preserve">Edwards, S., Vandenberg, T., </w:t>
      </w:r>
      <w:r w:rsidRPr="00994844">
        <w:rPr>
          <w:rStyle w:val="Emphasis"/>
          <w:b/>
          <w:bCs/>
          <w:i w:val="0"/>
          <w:iCs w:val="0"/>
          <w:color w:val="000000"/>
        </w:rPr>
        <w:t>Class, Q.A.,</w:t>
      </w:r>
      <w:r w:rsidRPr="00994844">
        <w:rPr>
          <w:rStyle w:val="Emphasis"/>
          <w:i w:val="0"/>
          <w:iCs w:val="0"/>
          <w:color w:val="000000"/>
        </w:rPr>
        <w:t xml:space="preserve"> Braverman, A. (May 2022). Effects of </w:t>
      </w:r>
      <w:r w:rsidR="00994844" w:rsidRPr="00994844">
        <w:rPr>
          <w:rStyle w:val="Emphasis"/>
          <w:i w:val="0"/>
          <w:iCs w:val="0"/>
          <w:color w:val="000000"/>
        </w:rPr>
        <w:t xml:space="preserve">Implementation of </w:t>
      </w:r>
      <w:r w:rsidRPr="00994844">
        <w:rPr>
          <w:rStyle w:val="Emphasis"/>
          <w:i w:val="0"/>
          <w:iCs w:val="0"/>
          <w:color w:val="000000"/>
        </w:rPr>
        <w:t>Opioid Use Disorder Screening in an Obstetric Emergency Room. Poster presented at Improving Outcome in the treatment of Opioid Dependence conference (IOTOD)</w:t>
      </w:r>
    </w:p>
    <w:p w14:paraId="037E8935" w14:textId="3A940351" w:rsidR="003A6071" w:rsidRPr="003A6071" w:rsidRDefault="003A6071" w:rsidP="003A6071">
      <w:pPr>
        <w:pStyle w:val="ListParagraph"/>
        <w:numPr>
          <w:ilvl w:val="0"/>
          <w:numId w:val="10"/>
        </w:numPr>
        <w:ind w:left="360"/>
        <w:rPr>
          <w:color w:val="000000"/>
        </w:rPr>
      </w:pPr>
      <w:r w:rsidRPr="00A46714">
        <w:rPr>
          <w:rStyle w:val="Emphasis"/>
          <w:i w:val="0"/>
          <w:iCs w:val="0"/>
          <w:color w:val="201F1E"/>
          <w:shd w:val="clear" w:color="auto" w:fill="FFFFFF"/>
        </w:rPr>
        <w:lastRenderedPageBreak/>
        <w:t>Gilani, S.</w:t>
      </w:r>
      <w:r w:rsidR="0001654E">
        <w:rPr>
          <w:rStyle w:val="Emphasis"/>
          <w:i w:val="0"/>
          <w:iCs w:val="0"/>
          <w:color w:val="201F1E"/>
          <w:shd w:val="clear" w:color="auto" w:fill="FFFFFF"/>
        </w:rPr>
        <w:t>*</w:t>
      </w:r>
      <w:r w:rsidRPr="00A46714">
        <w:rPr>
          <w:rStyle w:val="Emphasis"/>
          <w:i w:val="0"/>
          <w:iCs w:val="0"/>
          <w:color w:val="201F1E"/>
          <w:shd w:val="clear" w:color="auto" w:fill="FFFFFF"/>
        </w:rPr>
        <w:t xml:space="preserve">, </w:t>
      </w:r>
      <w:proofErr w:type="spellStart"/>
      <w:r w:rsidRPr="00A46714">
        <w:rPr>
          <w:rStyle w:val="Emphasis"/>
          <w:i w:val="0"/>
          <w:iCs w:val="0"/>
          <w:color w:val="201F1E"/>
          <w:shd w:val="clear" w:color="auto" w:fill="FFFFFF"/>
        </w:rPr>
        <w:t>Shamshuddin</w:t>
      </w:r>
      <w:proofErr w:type="spellEnd"/>
      <w:r w:rsidRPr="00A46714">
        <w:rPr>
          <w:rStyle w:val="Emphasis"/>
          <w:i w:val="0"/>
          <w:iCs w:val="0"/>
          <w:color w:val="201F1E"/>
          <w:shd w:val="clear" w:color="auto" w:fill="FFFFFF"/>
        </w:rPr>
        <w:t xml:space="preserve">, N., Butler, L., Barry, C., Orlando, V., </w:t>
      </w:r>
      <w:proofErr w:type="spellStart"/>
      <w:r w:rsidRPr="00A46714">
        <w:rPr>
          <w:rStyle w:val="Emphasis"/>
          <w:i w:val="0"/>
          <w:iCs w:val="0"/>
          <w:color w:val="201F1E"/>
          <w:shd w:val="clear" w:color="auto" w:fill="FFFFFF"/>
        </w:rPr>
        <w:t>Stoskute</w:t>
      </w:r>
      <w:proofErr w:type="spellEnd"/>
      <w:r w:rsidRPr="00A46714">
        <w:rPr>
          <w:rStyle w:val="Emphasis"/>
          <w:i w:val="0"/>
          <w:iCs w:val="0"/>
          <w:color w:val="201F1E"/>
          <w:shd w:val="clear" w:color="auto" w:fill="FFFFFF"/>
        </w:rPr>
        <w:t xml:space="preserve">, M., </w:t>
      </w:r>
      <w:r w:rsidRPr="00A46714">
        <w:rPr>
          <w:rStyle w:val="Emphasis"/>
          <w:b/>
          <w:bCs/>
          <w:i w:val="0"/>
          <w:iCs w:val="0"/>
          <w:color w:val="201F1E"/>
          <w:shd w:val="clear" w:color="auto" w:fill="FFFFFF"/>
        </w:rPr>
        <w:t>Class, Q.A.</w:t>
      </w:r>
      <w:r w:rsidRPr="00A46714">
        <w:rPr>
          <w:rStyle w:val="Emphasis"/>
          <w:i w:val="0"/>
          <w:iCs w:val="0"/>
          <w:color w:val="201F1E"/>
          <w:shd w:val="clear" w:color="auto" w:fill="FFFFFF"/>
        </w:rPr>
        <w:t xml:space="preserve">, </w:t>
      </w:r>
      <w:proofErr w:type="spellStart"/>
      <w:r w:rsidRPr="00A46714">
        <w:rPr>
          <w:rStyle w:val="Emphasis"/>
          <w:i w:val="0"/>
          <w:iCs w:val="0"/>
          <w:color w:val="201F1E"/>
          <w:shd w:val="clear" w:color="auto" w:fill="FFFFFF"/>
        </w:rPr>
        <w:t>Ganti</w:t>
      </w:r>
      <w:proofErr w:type="spellEnd"/>
      <w:r w:rsidRPr="00A46714">
        <w:rPr>
          <w:rStyle w:val="Emphasis"/>
          <w:i w:val="0"/>
          <w:iCs w:val="0"/>
          <w:color w:val="201F1E"/>
          <w:shd w:val="clear" w:color="auto" w:fill="FFFFFF"/>
        </w:rPr>
        <w:t>, A.</w:t>
      </w:r>
      <w:r w:rsidRPr="003A6071">
        <w:rPr>
          <w:color w:val="201F1E"/>
          <w:shd w:val="clear" w:color="auto" w:fill="FFFFFF"/>
        </w:rPr>
        <w:t xml:space="preserve"> (May 2022). </w:t>
      </w:r>
      <w:r w:rsidRPr="00A46714">
        <w:rPr>
          <w:rStyle w:val="Emphasis"/>
          <w:i w:val="0"/>
          <w:iCs w:val="0"/>
          <w:color w:val="201F1E"/>
          <w:shd w:val="clear" w:color="auto" w:fill="FFFFFF"/>
        </w:rPr>
        <w:t>COVID-19 Vaccine Hesitancy Among Reproductive-aged Females</w:t>
      </w:r>
      <w:r>
        <w:rPr>
          <w:rStyle w:val="Emphasis"/>
          <w:i w:val="0"/>
          <w:iCs w:val="0"/>
          <w:color w:val="201F1E"/>
          <w:shd w:val="clear" w:color="auto" w:fill="FFFFFF"/>
        </w:rPr>
        <w:t xml:space="preserve">. </w:t>
      </w:r>
      <w:r w:rsidRPr="003A6071">
        <w:rPr>
          <w:color w:val="201F1E"/>
          <w:shd w:val="clear" w:color="auto" w:fill="FFFFFF"/>
        </w:rPr>
        <w:t xml:space="preserve"> Poster presented at the American College of Obstetrics and Gynecology Conference (ACOG), San Diego, CA, USA.</w:t>
      </w:r>
    </w:p>
    <w:p w14:paraId="765CFA54" w14:textId="445C2891" w:rsidR="00A46714" w:rsidRPr="00563F04" w:rsidRDefault="00A46714" w:rsidP="00A46714">
      <w:pPr>
        <w:pStyle w:val="ListParagraph"/>
        <w:numPr>
          <w:ilvl w:val="0"/>
          <w:numId w:val="10"/>
        </w:numPr>
        <w:ind w:left="360"/>
        <w:rPr>
          <w:color w:val="000000"/>
        </w:rPr>
      </w:pPr>
      <w:bookmarkStart w:id="38" w:name="_Hlk97545407"/>
      <w:bookmarkEnd w:id="37"/>
      <w:r>
        <w:rPr>
          <w:color w:val="000000"/>
        </w:rPr>
        <w:t xml:space="preserve">Ter Haar, C.*, </w:t>
      </w:r>
      <w:r w:rsidRPr="002E0A25">
        <w:rPr>
          <w:b/>
          <w:bCs/>
          <w:color w:val="000000"/>
        </w:rPr>
        <w:t>Class, Q.A.</w:t>
      </w:r>
      <w:r>
        <w:rPr>
          <w:color w:val="000000"/>
        </w:rPr>
        <w:t>, Pandya, L., Kobak, W. (March 2022)</w:t>
      </w:r>
      <w:r w:rsidR="003A6071">
        <w:rPr>
          <w:color w:val="000000"/>
        </w:rPr>
        <w:t>.</w:t>
      </w:r>
      <w:r>
        <w:rPr>
          <w:color w:val="000000"/>
        </w:rPr>
        <w:t xml:space="preserve"> </w:t>
      </w:r>
      <w:r w:rsidRPr="00563F04">
        <w:rPr>
          <w:color w:val="323130"/>
          <w:shd w:val="clear" w:color="auto" w:fill="FFFFFF"/>
        </w:rPr>
        <w:t>Evaluation of Telehealth Services in a Pelvic Floor Physical Therapy Clinic</w:t>
      </w:r>
      <w:r>
        <w:rPr>
          <w:color w:val="323130"/>
          <w:shd w:val="clear" w:color="auto" w:fill="FFFFFF"/>
        </w:rPr>
        <w:t>, Poster presented at the SGS Annual meeting, San Antonio, TX, USA.</w:t>
      </w:r>
    </w:p>
    <w:p w14:paraId="347EA764" w14:textId="0944CAFA" w:rsidR="005B655F" w:rsidRPr="00F8492D" w:rsidRDefault="005B655F" w:rsidP="00494900">
      <w:pPr>
        <w:pStyle w:val="ListParagraph"/>
        <w:numPr>
          <w:ilvl w:val="0"/>
          <w:numId w:val="10"/>
        </w:numPr>
        <w:ind w:left="360"/>
        <w:rPr>
          <w:color w:val="000000"/>
        </w:rPr>
      </w:pPr>
      <w:bookmarkStart w:id="39" w:name="_Hlk97545383"/>
      <w:bookmarkEnd w:id="38"/>
      <w:r w:rsidRPr="00F8492D">
        <w:rPr>
          <w:color w:val="000000"/>
        </w:rPr>
        <w:t xml:space="preserve">Edwards, S.*, </w:t>
      </w:r>
      <w:r w:rsidRPr="00F8492D">
        <w:rPr>
          <w:b/>
          <w:bCs/>
          <w:color w:val="000000"/>
        </w:rPr>
        <w:t>Class, Q.A.</w:t>
      </w:r>
      <w:r w:rsidR="00F8492D" w:rsidRPr="00F8492D">
        <w:rPr>
          <w:b/>
          <w:bCs/>
          <w:color w:val="000000"/>
        </w:rPr>
        <w:t>,</w:t>
      </w:r>
      <w:r w:rsidR="00F8492D" w:rsidRPr="00F8492D">
        <w:rPr>
          <w:color w:val="000000"/>
        </w:rPr>
        <w:t xml:space="preserve"> Alexander, T., Ford, C., Fleisher, J.</w:t>
      </w:r>
      <w:r w:rsidRPr="00F8492D">
        <w:rPr>
          <w:color w:val="000000"/>
        </w:rPr>
        <w:t xml:space="preserve"> (January 2022). Racial bias in Cesarean decision-making. Poster presented at the Society for Maternal Fetal Medicine (SMFM) Annual Conference</w:t>
      </w:r>
      <w:r w:rsidR="00F8492D" w:rsidRPr="00F8492D">
        <w:rPr>
          <w:color w:val="000000"/>
        </w:rPr>
        <w:t>, Florida, USA</w:t>
      </w:r>
      <w:r w:rsidRPr="00F8492D">
        <w:rPr>
          <w:color w:val="000000"/>
        </w:rPr>
        <w:t>.</w:t>
      </w:r>
    </w:p>
    <w:p w14:paraId="15880845" w14:textId="3E3BC895" w:rsidR="00F8492D" w:rsidRPr="00F8492D" w:rsidRDefault="00F8492D" w:rsidP="00F8492D">
      <w:pPr>
        <w:pStyle w:val="NormalWeb"/>
        <w:numPr>
          <w:ilvl w:val="0"/>
          <w:numId w:val="10"/>
        </w:numPr>
        <w:shd w:val="clear" w:color="auto" w:fill="FFFFFF"/>
        <w:spacing w:before="0" w:beforeAutospacing="0" w:after="0" w:afterAutospacing="0"/>
        <w:ind w:left="360"/>
        <w:textAlignment w:val="baseline"/>
        <w:rPr>
          <w:color w:val="201F1E"/>
        </w:rPr>
      </w:pPr>
      <w:bookmarkStart w:id="40" w:name="_Hlk97545356"/>
      <w:bookmarkEnd w:id="39"/>
      <w:r w:rsidRPr="00F8492D">
        <w:rPr>
          <w:color w:val="000000"/>
          <w:bdr w:val="none" w:sz="0" w:space="0" w:color="auto" w:frame="1"/>
          <w:shd w:val="clear" w:color="auto" w:fill="FFFFFF"/>
        </w:rPr>
        <w:t xml:space="preserve">Owens, T, E.*, </w:t>
      </w:r>
      <w:r w:rsidRPr="00F8492D">
        <w:rPr>
          <w:b/>
          <w:bCs/>
          <w:color w:val="000000"/>
          <w:bdr w:val="none" w:sz="0" w:space="0" w:color="auto" w:frame="1"/>
          <w:shd w:val="clear" w:color="auto" w:fill="FFFFFF"/>
        </w:rPr>
        <w:t>Class, Q.A.,</w:t>
      </w:r>
      <w:r w:rsidRPr="00F8492D">
        <w:rPr>
          <w:color w:val="000000"/>
          <w:bdr w:val="none" w:sz="0" w:space="0" w:color="auto" w:frame="1"/>
          <w:shd w:val="clear" w:color="auto" w:fill="FFFFFF"/>
        </w:rPr>
        <w:t xml:space="preserve"> Joyner, S., Cavanaugh, E., Harrison, R. (January 2022). Readmission of Patients with Pre-Eclampsia with Severe Features</w:t>
      </w:r>
      <w:r>
        <w:rPr>
          <w:color w:val="000000"/>
          <w:bdr w:val="none" w:sz="0" w:space="0" w:color="auto" w:frame="1"/>
          <w:shd w:val="clear" w:color="auto" w:fill="FFFFFF"/>
        </w:rPr>
        <w:t>. Poster presented</w:t>
      </w:r>
      <w:r w:rsidRPr="00F8492D">
        <w:rPr>
          <w:color w:val="000000"/>
          <w:bdr w:val="none" w:sz="0" w:space="0" w:color="auto" w:frame="1"/>
          <w:shd w:val="clear" w:color="auto" w:fill="FFFFFF"/>
        </w:rPr>
        <w:t xml:space="preserve"> at the Society for Maternal Fetal Medicine (SMFM) Annual Conference, Florida, USA.</w:t>
      </w:r>
    </w:p>
    <w:p w14:paraId="3FFF1E6E" w14:textId="51495C4D" w:rsidR="00F8492D" w:rsidRPr="00F8492D" w:rsidRDefault="00F8492D" w:rsidP="00F8492D">
      <w:pPr>
        <w:pStyle w:val="NormalWeb"/>
        <w:numPr>
          <w:ilvl w:val="0"/>
          <w:numId w:val="10"/>
        </w:numPr>
        <w:shd w:val="clear" w:color="auto" w:fill="FFFFFF"/>
        <w:spacing w:before="0" w:beforeAutospacing="0" w:after="0" w:afterAutospacing="0"/>
        <w:ind w:left="360"/>
        <w:textAlignment w:val="baseline"/>
        <w:rPr>
          <w:color w:val="201F1E"/>
        </w:rPr>
      </w:pPr>
      <w:bookmarkStart w:id="41" w:name="_Hlk97545347"/>
      <w:bookmarkEnd w:id="40"/>
      <w:r w:rsidRPr="00F8492D">
        <w:rPr>
          <w:color w:val="201F1E"/>
          <w:bdr w:val="none" w:sz="0" w:space="0" w:color="auto" w:frame="1"/>
          <w:shd w:val="clear" w:color="auto" w:fill="FFFFFF"/>
        </w:rPr>
        <w:t>Sayegh, H.E.</w:t>
      </w:r>
      <w:r w:rsidR="0001654E">
        <w:rPr>
          <w:color w:val="201F1E"/>
          <w:bdr w:val="none" w:sz="0" w:space="0" w:color="auto" w:frame="1"/>
          <w:shd w:val="clear" w:color="auto" w:fill="FFFFFF"/>
        </w:rPr>
        <w:t>*</w:t>
      </w:r>
      <w:r w:rsidRPr="00F8492D">
        <w:rPr>
          <w:color w:val="201F1E"/>
          <w:bdr w:val="none" w:sz="0" w:space="0" w:color="auto" w:frame="1"/>
          <w:shd w:val="clear" w:color="auto" w:fill="FFFFFF"/>
        </w:rPr>
        <w:t xml:space="preserve">, Singh, D., Gong, D., </w:t>
      </w:r>
      <w:r w:rsidRPr="00F8492D">
        <w:rPr>
          <w:b/>
          <w:bCs/>
          <w:color w:val="201F1E"/>
          <w:bdr w:val="none" w:sz="0" w:space="0" w:color="auto" w:frame="1"/>
          <w:shd w:val="clear" w:color="auto" w:fill="FFFFFF"/>
        </w:rPr>
        <w:t>Class, Q.A.,</w:t>
      </w:r>
      <w:r w:rsidRPr="00F8492D">
        <w:rPr>
          <w:color w:val="201F1E"/>
          <w:bdr w:val="none" w:sz="0" w:space="0" w:color="auto" w:frame="1"/>
          <w:shd w:val="clear" w:color="auto" w:fill="FFFFFF"/>
        </w:rPr>
        <w:t xml:space="preserve"> &amp; Goba, G. (November 2021). High-risk HPV strains and cervical cancer in Chicago: Time to consider the “Other”</w:t>
      </w:r>
      <w:r>
        <w:rPr>
          <w:color w:val="201F1E"/>
          <w:bdr w:val="none" w:sz="0" w:space="0" w:color="auto" w:frame="1"/>
          <w:shd w:val="clear" w:color="auto" w:fill="FFFFFF"/>
        </w:rPr>
        <w:t>.</w:t>
      </w:r>
      <w:r w:rsidRPr="00F8492D">
        <w:rPr>
          <w:color w:val="201F1E"/>
          <w:bdr w:val="none" w:sz="0" w:space="0" w:color="auto" w:frame="1"/>
          <w:shd w:val="clear" w:color="auto" w:fill="FFFFFF"/>
        </w:rPr>
        <w:t xml:space="preserve"> Poster presented at the International Papillomavirus Conference/Toronto, ON, Canada.</w:t>
      </w:r>
    </w:p>
    <w:p w14:paraId="2A13151A" w14:textId="03C4EB2C" w:rsidR="00494900" w:rsidRDefault="00494900" w:rsidP="00494900">
      <w:pPr>
        <w:pStyle w:val="ListParagraph"/>
        <w:numPr>
          <w:ilvl w:val="0"/>
          <w:numId w:val="10"/>
        </w:numPr>
        <w:ind w:left="360"/>
        <w:rPr>
          <w:color w:val="000000"/>
        </w:rPr>
      </w:pPr>
      <w:bookmarkStart w:id="42" w:name="_Hlk97545339"/>
      <w:bookmarkEnd w:id="41"/>
      <w:r>
        <w:rPr>
          <w:color w:val="000000"/>
        </w:rPr>
        <w:t xml:space="preserve">Janssen, J.*, Murray, </w:t>
      </w:r>
      <w:r w:rsidRPr="00372CF0">
        <w:rPr>
          <w:b/>
          <w:color w:val="000000"/>
        </w:rPr>
        <w:t>Class, Q.A.</w:t>
      </w:r>
      <w:r>
        <w:rPr>
          <w:color w:val="000000"/>
        </w:rPr>
        <w:t xml:space="preserve">, &amp; Litwiller, A. (April 2021). </w:t>
      </w:r>
      <w:proofErr w:type="spellStart"/>
      <w:r w:rsidRPr="00BE4E32">
        <w:rPr>
          <w:iCs/>
          <w:color w:val="000000"/>
        </w:rPr>
        <w:t>Colposcopic</w:t>
      </w:r>
      <w:proofErr w:type="spellEnd"/>
      <w:r w:rsidRPr="00BE4E32">
        <w:rPr>
          <w:iCs/>
          <w:color w:val="000000"/>
        </w:rPr>
        <w:t xml:space="preserve"> biopsy screening and results across high-risk HPV subtypes: Implications for care.</w:t>
      </w:r>
      <w:r>
        <w:rPr>
          <w:color w:val="000000"/>
        </w:rPr>
        <w:t xml:space="preserve"> E-Poster presented at American College of Obstetrics and Gynecology (ACOG) Annual Conference. </w:t>
      </w:r>
    </w:p>
    <w:p w14:paraId="391D5E30" w14:textId="77777777" w:rsidR="00494900" w:rsidRDefault="00494900" w:rsidP="00494900">
      <w:pPr>
        <w:pStyle w:val="ListParagraph"/>
        <w:numPr>
          <w:ilvl w:val="0"/>
          <w:numId w:val="10"/>
        </w:numPr>
        <w:ind w:left="360"/>
        <w:rPr>
          <w:color w:val="000000"/>
        </w:rPr>
      </w:pPr>
      <w:bookmarkStart w:id="43" w:name="_Hlk97545319"/>
      <w:bookmarkEnd w:id="42"/>
      <w:r>
        <w:rPr>
          <w:color w:val="000000"/>
        </w:rPr>
        <w:t xml:space="preserve">Morgan, J.*, Owens, T*. </w:t>
      </w:r>
      <w:r w:rsidRPr="008E3B34">
        <w:rPr>
          <w:b/>
          <w:color w:val="000000"/>
        </w:rPr>
        <w:t>Class, Q.A.</w:t>
      </w:r>
      <w:r>
        <w:rPr>
          <w:color w:val="000000"/>
        </w:rPr>
        <w:t>, &amp; Braverman, A. (April 2021). Differences in pregnancy perceptions and outcomes in residents across specialties. E-Poster presented at American College of Obstetrics and Gynecology (ACOG) Annual Conference.</w:t>
      </w:r>
    </w:p>
    <w:p w14:paraId="36B325D0" w14:textId="77777777" w:rsidR="00494900" w:rsidRDefault="00494900" w:rsidP="00494900">
      <w:pPr>
        <w:pStyle w:val="ListParagraph"/>
        <w:numPr>
          <w:ilvl w:val="0"/>
          <w:numId w:val="10"/>
        </w:numPr>
        <w:ind w:left="360"/>
        <w:rPr>
          <w:color w:val="000000"/>
        </w:rPr>
      </w:pPr>
      <w:bookmarkStart w:id="44" w:name="_Hlk97545309"/>
      <w:bookmarkEnd w:id="43"/>
      <w:r>
        <w:rPr>
          <w:color w:val="000000"/>
        </w:rPr>
        <w:t xml:space="preserve">Owens, T.*, Joyner, </w:t>
      </w:r>
      <w:r w:rsidRPr="008E3B34">
        <w:rPr>
          <w:b/>
          <w:color w:val="000000"/>
        </w:rPr>
        <w:t>Class, Q.A.</w:t>
      </w:r>
      <w:r>
        <w:rPr>
          <w:color w:val="000000"/>
        </w:rPr>
        <w:t>, &amp; Cavanaugh, E. (April 2021). Readmission of patients with pre-eclampsia with severe features with and without proteinuria. E-Poster presented at American College of Obstetrics and Gynecology (ACOG) Annual Conference.</w:t>
      </w:r>
    </w:p>
    <w:p w14:paraId="11BE7641" w14:textId="5A233D32" w:rsidR="00494900" w:rsidRDefault="00494900" w:rsidP="00494900">
      <w:pPr>
        <w:pStyle w:val="ListParagraph"/>
        <w:numPr>
          <w:ilvl w:val="0"/>
          <w:numId w:val="10"/>
        </w:numPr>
        <w:ind w:left="360"/>
        <w:rPr>
          <w:color w:val="000000"/>
        </w:rPr>
      </w:pPr>
      <w:bookmarkStart w:id="45" w:name="_Hlk97545300"/>
      <w:bookmarkEnd w:id="44"/>
      <w:r>
        <w:rPr>
          <w:color w:val="000000"/>
        </w:rPr>
        <w:t xml:space="preserve">Davenport, L.*, Goba, G., &amp; </w:t>
      </w:r>
      <w:r w:rsidRPr="00BA1A47">
        <w:rPr>
          <w:b/>
          <w:color w:val="000000"/>
        </w:rPr>
        <w:t>Class, Q.A.</w:t>
      </w:r>
      <w:r>
        <w:rPr>
          <w:color w:val="000000"/>
        </w:rPr>
        <w:t xml:space="preserve"> (April 2021). HPV risk after combined oral contraceptives, injectable pro</w:t>
      </w:r>
      <w:r w:rsidR="000C0002">
        <w:rPr>
          <w:color w:val="000000"/>
        </w:rPr>
        <w:t>g</w:t>
      </w:r>
      <w:r>
        <w:rPr>
          <w:color w:val="000000"/>
        </w:rPr>
        <w:t>estin, and intrauterine devices. E-Poster presented at American College of Obstetrics and Gynecology (ACOG) Annual Conference.</w:t>
      </w:r>
    </w:p>
    <w:p w14:paraId="7DE8A4D2" w14:textId="45020BB6" w:rsidR="0091480D" w:rsidRPr="00044DB3" w:rsidRDefault="0091480D" w:rsidP="00502881">
      <w:pPr>
        <w:pStyle w:val="ListParagraph"/>
        <w:numPr>
          <w:ilvl w:val="0"/>
          <w:numId w:val="10"/>
        </w:numPr>
        <w:shd w:val="clear" w:color="auto" w:fill="FFFFFF"/>
        <w:ind w:left="360"/>
        <w:textAlignment w:val="baseline"/>
        <w:rPr>
          <w:color w:val="000000"/>
        </w:rPr>
      </w:pPr>
      <w:bookmarkStart w:id="46" w:name="_Hlk97545249"/>
      <w:bookmarkEnd w:id="45"/>
      <w:r w:rsidRPr="00502881">
        <w:rPr>
          <w:b/>
          <w:bCs/>
          <w:color w:val="201F1E"/>
          <w:bdr w:val="none" w:sz="0" w:space="0" w:color="auto" w:frame="1"/>
          <w:shd w:val="clear" w:color="auto" w:fill="FFFFFF"/>
        </w:rPr>
        <w:t>Class, Q. A.</w:t>
      </w:r>
      <w:r w:rsidR="00044DB3">
        <w:rPr>
          <w:color w:val="201F1E"/>
          <w:bdr w:val="none" w:sz="0" w:space="0" w:color="auto" w:frame="1"/>
          <w:shd w:val="clear" w:color="auto" w:fill="FFFFFF"/>
        </w:rPr>
        <w:t> (July 2020)</w:t>
      </w:r>
      <w:r w:rsidRPr="00502881">
        <w:rPr>
          <w:color w:val="201F1E"/>
          <w:bdr w:val="none" w:sz="0" w:space="0" w:color="auto" w:frame="1"/>
          <w:shd w:val="clear" w:color="auto" w:fill="FFFFFF"/>
        </w:rPr>
        <w:t>. </w:t>
      </w:r>
      <w:r w:rsidRPr="00502881">
        <w:rPr>
          <w:color w:val="222222"/>
          <w:bdr w:val="none" w:sz="0" w:space="0" w:color="auto" w:frame="1"/>
          <w:shd w:val="clear" w:color="auto" w:fill="FFFFFF"/>
        </w:rPr>
        <w:t>Expanding our focus from prenatal to preconception stress effects on infant outcomes. Symposium Discussant, International Congress of Infant Studies Annual Conference, Glasgow, Scotland.</w:t>
      </w:r>
      <w:r w:rsidR="00BE4E32">
        <w:rPr>
          <w:color w:val="222222"/>
          <w:bdr w:val="none" w:sz="0" w:space="0" w:color="auto" w:frame="1"/>
          <w:shd w:val="clear" w:color="auto" w:fill="FFFFFF"/>
        </w:rPr>
        <w:t xml:space="preserve"> Conference cancelled due to COVID-19.</w:t>
      </w:r>
    </w:p>
    <w:p w14:paraId="796B1D3C" w14:textId="3656B1E8" w:rsidR="00044DB3" w:rsidRPr="00044DB3" w:rsidRDefault="00044DB3" w:rsidP="00044DB3">
      <w:pPr>
        <w:pStyle w:val="ListParagraph"/>
        <w:numPr>
          <w:ilvl w:val="0"/>
          <w:numId w:val="10"/>
        </w:numPr>
        <w:ind w:left="360"/>
      </w:pPr>
      <w:bookmarkStart w:id="47" w:name="_Hlk97545227"/>
      <w:bookmarkEnd w:id="46"/>
      <w:proofErr w:type="spellStart"/>
      <w:r>
        <w:rPr>
          <w:color w:val="000000"/>
        </w:rPr>
        <w:t>Morong</w:t>
      </w:r>
      <w:proofErr w:type="spellEnd"/>
      <w:r>
        <w:rPr>
          <w:color w:val="000000"/>
        </w:rPr>
        <w:t xml:space="preserve">, J.*, </w:t>
      </w:r>
      <w:r w:rsidRPr="00044DB3">
        <w:rPr>
          <w:b/>
          <w:color w:val="000000"/>
        </w:rPr>
        <w:t>Class, Q.A.,</w:t>
      </w:r>
      <w:r>
        <w:rPr>
          <w:color w:val="000000"/>
        </w:rPr>
        <w:t xml:space="preserve"> </w:t>
      </w:r>
      <w:proofErr w:type="spellStart"/>
      <w:r>
        <w:rPr>
          <w:color w:val="000000"/>
        </w:rPr>
        <w:t>Zamah</w:t>
      </w:r>
      <w:proofErr w:type="spellEnd"/>
      <w:r>
        <w:rPr>
          <w:color w:val="000000"/>
        </w:rPr>
        <w:t xml:space="preserve">, M., &amp; </w:t>
      </w:r>
      <w:proofErr w:type="spellStart"/>
      <w:r>
        <w:rPr>
          <w:color w:val="000000"/>
        </w:rPr>
        <w:t>Hinz</w:t>
      </w:r>
      <w:proofErr w:type="spellEnd"/>
      <w:r>
        <w:rPr>
          <w:color w:val="000000"/>
        </w:rPr>
        <w:t>, E. (April 2020). Parenting intensions in transgender and gender non-conforming adults. E-</w:t>
      </w:r>
      <w:r w:rsidRPr="00502881">
        <w:rPr>
          <w:color w:val="201F1E"/>
          <w:bdr w:val="none" w:sz="0" w:space="0" w:color="auto" w:frame="1"/>
          <w:shd w:val="clear" w:color="auto" w:fill="FFFFFF"/>
        </w:rPr>
        <w:t>Poster accepted for presen</w:t>
      </w:r>
      <w:r>
        <w:rPr>
          <w:color w:val="201F1E"/>
          <w:bdr w:val="none" w:sz="0" w:space="0" w:color="auto" w:frame="1"/>
          <w:shd w:val="clear" w:color="auto" w:fill="FFFFFF"/>
        </w:rPr>
        <w:t xml:space="preserve">tation at the American College </w:t>
      </w:r>
      <w:r w:rsidRPr="00502881">
        <w:rPr>
          <w:color w:val="201F1E"/>
          <w:bdr w:val="none" w:sz="0" w:space="0" w:color="auto" w:frame="1"/>
          <w:shd w:val="clear" w:color="auto" w:fill="FFFFFF"/>
        </w:rPr>
        <w:t>of Obstetrics and Gynecology Annual Clinical Meeting, Seattle, WA</w:t>
      </w:r>
    </w:p>
    <w:p w14:paraId="6107F869" w14:textId="7A6EF58F" w:rsidR="0091480D" w:rsidRPr="00502881" w:rsidRDefault="0091480D" w:rsidP="00502881">
      <w:pPr>
        <w:pStyle w:val="ListParagraph"/>
        <w:numPr>
          <w:ilvl w:val="0"/>
          <w:numId w:val="10"/>
        </w:numPr>
        <w:shd w:val="clear" w:color="auto" w:fill="FFFFFF"/>
        <w:ind w:left="360"/>
        <w:textAlignment w:val="baseline"/>
        <w:rPr>
          <w:color w:val="000000"/>
        </w:rPr>
      </w:pPr>
      <w:bookmarkStart w:id="48" w:name="_Hlk97545218"/>
      <w:bookmarkEnd w:id="47"/>
      <w:r w:rsidRPr="00502881">
        <w:rPr>
          <w:color w:val="201F1E"/>
          <w:bdr w:val="none" w:sz="0" w:space="0" w:color="auto" w:frame="1"/>
          <w:shd w:val="clear" w:color="auto" w:fill="FFFFFF"/>
        </w:rPr>
        <w:t>Guan Y</w:t>
      </w:r>
      <w:r w:rsidR="00B2618F">
        <w:rPr>
          <w:color w:val="201F1E"/>
          <w:bdr w:val="none" w:sz="0" w:space="0" w:color="auto" w:frame="1"/>
          <w:shd w:val="clear" w:color="auto" w:fill="FFFFFF"/>
        </w:rPr>
        <w:t>.*</w:t>
      </w:r>
      <w:r w:rsidRPr="00502881">
        <w:rPr>
          <w:color w:val="201F1E"/>
          <w:bdr w:val="none" w:sz="0" w:space="0" w:color="auto" w:frame="1"/>
          <w:shd w:val="clear" w:color="auto" w:fill="FFFFFF"/>
        </w:rPr>
        <w:t>,</w:t>
      </w:r>
      <w:r w:rsidR="007F73A4">
        <w:rPr>
          <w:color w:val="201F1E"/>
          <w:bdr w:val="none" w:sz="0" w:space="0" w:color="auto" w:frame="1"/>
          <w:shd w:val="clear" w:color="auto" w:fill="FFFFFF"/>
        </w:rPr>
        <w:t xml:space="preserve"> </w:t>
      </w:r>
      <w:r w:rsidRPr="00502881">
        <w:rPr>
          <w:b/>
          <w:bCs/>
          <w:color w:val="201F1E"/>
          <w:bdr w:val="none" w:sz="0" w:space="0" w:color="auto" w:frame="1"/>
          <w:shd w:val="clear" w:color="auto" w:fill="FFFFFF"/>
        </w:rPr>
        <w:t>Class Q.A.</w:t>
      </w:r>
      <w:r w:rsidRPr="00502881">
        <w:rPr>
          <w:color w:val="201F1E"/>
          <w:bdr w:val="none" w:sz="0" w:space="0" w:color="auto" w:frame="1"/>
          <w:shd w:val="clear" w:color="auto" w:fill="FFFFFF"/>
        </w:rPr>
        <w:t>, Litwiller A. (</w:t>
      </w:r>
      <w:r w:rsidR="00044DB3">
        <w:rPr>
          <w:color w:val="201F1E"/>
          <w:bdr w:val="none" w:sz="0" w:space="0" w:color="auto" w:frame="1"/>
          <w:shd w:val="clear" w:color="auto" w:fill="FFFFFF"/>
        </w:rPr>
        <w:t xml:space="preserve">April </w:t>
      </w:r>
      <w:r w:rsidRPr="00502881">
        <w:rPr>
          <w:color w:val="201F1E"/>
          <w:bdr w:val="none" w:sz="0" w:space="0" w:color="auto" w:frame="1"/>
          <w:shd w:val="clear" w:color="auto" w:fill="FFFFFF"/>
        </w:rPr>
        <w:t>2020</w:t>
      </w:r>
      <w:r w:rsidR="00044DB3">
        <w:rPr>
          <w:color w:val="201F1E"/>
          <w:bdr w:val="none" w:sz="0" w:space="0" w:color="auto" w:frame="1"/>
          <w:shd w:val="clear" w:color="auto" w:fill="FFFFFF"/>
        </w:rPr>
        <w:t>)</w:t>
      </w:r>
      <w:r w:rsidRPr="00502881">
        <w:rPr>
          <w:color w:val="201F1E"/>
          <w:bdr w:val="none" w:sz="0" w:space="0" w:color="auto" w:frame="1"/>
          <w:shd w:val="clear" w:color="auto" w:fill="FFFFFF"/>
        </w:rPr>
        <w:t xml:space="preserve">. Use and Utility of Endocervical Curettage at Colposcopy. </w:t>
      </w:r>
      <w:r w:rsidR="00044DB3">
        <w:rPr>
          <w:color w:val="201F1E"/>
          <w:bdr w:val="none" w:sz="0" w:space="0" w:color="auto" w:frame="1"/>
          <w:shd w:val="clear" w:color="auto" w:fill="FFFFFF"/>
        </w:rPr>
        <w:t>E-</w:t>
      </w:r>
      <w:r w:rsidRPr="00502881">
        <w:rPr>
          <w:color w:val="201F1E"/>
          <w:bdr w:val="none" w:sz="0" w:space="0" w:color="auto" w:frame="1"/>
          <w:shd w:val="clear" w:color="auto" w:fill="FFFFFF"/>
        </w:rPr>
        <w:t>Poster accepted for presen</w:t>
      </w:r>
      <w:r w:rsidR="00502881">
        <w:rPr>
          <w:color w:val="201F1E"/>
          <w:bdr w:val="none" w:sz="0" w:space="0" w:color="auto" w:frame="1"/>
          <w:shd w:val="clear" w:color="auto" w:fill="FFFFFF"/>
        </w:rPr>
        <w:t xml:space="preserve">tation at the American College </w:t>
      </w:r>
      <w:r w:rsidRPr="00502881">
        <w:rPr>
          <w:color w:val="201F1E"/>
          <w:bdr w:val="none" w:sz="0" w:space="0" w:color="auto" w:frame="1"/>
          <w:shd w:val="clear" w:color="auto" w:fill="FFFFFF"/>
        </w:rPr>
        <w:t>of Obstetrics and Gynecology Annual Clinical Meeting, Seattle, WA.</w:t>
      </w:r>
    </w:p>
    <w:p w14:paraId="0C6D2CB4" w14:textId="6C1078D8" w:rsidR="00C271B6" w:rsidRPr="00C271B6" w:rsidRDefault="00C271B6" w:rsidP="00C271B6">
      <w:pPr>
        <w:pStyle w:val="ListParagraph"/>
        <w:numPr>
          <w:ilvl w:val="0"/>
          <w:numId w:val="10"/>
        </w:numPr>
        <w:tabs>
          <w:tab w:val="left" w:pos="2805"/>
          <w:tab w:val="left" w:pos="5049"/>
        </w:tabs>
        <w:ind w:left="360"/>
        <w:rPr>
          <w:b/>
        </w:rPr>
      </w:pPr>
      <w:bookmarkStart w:id="49" w:name="_Hlk97545210"/>
      <w:bookmarkEnd w:id="48"/>
      <w:proofErr w:type="spellStart"/>
      <w:r w:rsidRPr="00C271B6">
        <w:t>Seigler</w:t>
      </w:r>
      <w:proofErr w:type="spellEnd"/>
      <w:r w:rsidRPr="00C271B6">
        <w:t>, J.* &amp;</w:t>
      </w:r>
      <w:r>
        <w:rPr>
          <w:b/>
        </w:rPr>
        <w:t xml:space="preserve"> Class, Q.A.</w:t>
      </w:r>
      <w:r w:rsidRPr="00C271B6">
        <w:t xml:space="preserve">, (October 2019) Relationship between obesity and cesarean delivery rate. </w:t>
      </w:r>
      <w:r w:rsidR="00BD30AF">
        <w:t>Paper t</w:t>
      </w:r>
      <w:r w:rsidRPr="00C271B6">
        <w:t>o be presented at the Central Association of Obstetrics and Gynecology, Cancun, Mexico.</w:t>
      </w:r>
    </w:p>
    <w:p w14:paraId="56121BF4" w14:textId="6E07A92D" w:rsidR="00C271B6" w:rsidRPr="006C5B9F" w:rsidRDefault="00C271B6" w:rsidP="00C271B6">
      <w:pPr>
        <w:pStyle w:val="ListParagraph"/>
        <w:numPr>
          <w:ilvl w:val="0"/>
          <w:numId w:val="10"/>
        </w:numPr>
        <w:tabs>
          <w:tab w:val="left" w:pos="2805"/>
          <w:tab w:val="left" w:pos="5049"/>
        </w:tabs>
        <w:ind w:left="360"/>
        <w:rPr>
          <w:b/>
        </w:rPr>
      </w:pPr>
      <w:bookmarkStart w:id="50" w:name="_Hlk97545201"/>
      <w:bookmarkEnd w:id="49"/>
      <w:proofErr w:type="spellStart"/>
      <w:r w:rsidRPr="006C5B9F">
        <w:t>Cotangco</w:t>
      </w:r>
      <w:proofErr w:type="spellEnd"/>
      <w:r w:rsidRPr="006C5B9F">
        <w:t>, K.</w:t>
      </w:r>
      <w:r>
        <w:t>*</w:t>
      </w:r>
      <w:r w:rsidRPr="006C5B9F">
        <w:t>,</w:t>
      </w:r>
      <w:r>
        <w:rPr>
          <w:b/>
        </w:rPr>
        <w:t xml:space="preserve"> Class, Q.A., </w:t>
      </w:r>
      <w:r w:rsidRPr="006C5B9F">
        <w:t>Kothari, R. (</w:t>
      </w:r>
      <w:r>
        <w:t>June 2019</w:t>
      </w:r>
      <w:r w:rsidRPr="006C5B9F">
        <w:t xml:space="preserve">) The change of life: Understanding and knowledge and attitudes regarding menopause and hormone replacement therapy in cervical cancer survivors. </w:t>
      </w:r>
      <w:r w:rsidR="00BD30AF">
        <w:t xml:space="preserve">Paper </w:t>
      </w:r>
      <w:r w:rsidRPr="006C5B9F">
        <w:t>presented at the Western Association of Gynecologic Oncologists, Huntington Beach, CA, USA.</w:t>
      </w:r>
    </w:p>
    <w:p w14:paraId="6BC7AF0E" w14:textId="6C507FFF" w:rsidR="009C7BA7" w:rsidRPr="009C7BA7" w:rsidRDefault="009C7BA7" w:rsidP="00FC7AE4">
      <w:pPr>
        <w:pStyle w:val="ListParagraph"/>
        <w:numPr>
          <w:ilvl w:val="0"/>
          <w:numId w:val="10"/>
        </w:numPr>
        <w:tabs>
          <w:tab w:val="left" w:pos="2805"/>
          <w:tab w:val="left" w:pos="5049"/>
        </w:tabs>
        <w:ind w:left="360"/>
        <w:rPr>
          <w:b/>
        </w:rPr>
      </w:pPr>
      <w:bookmarkStart w:id="51" w:name="_Hlk97545192"/>
      <w:bookmarkEnd w:id="50"/>
      <w:r w:rsidRPr="009C7BA7">
        <w:t>Bernstein, K., Hussain, N.,</w:t>
      </w:r>
      <w:r>
        <w:rPr>
          <w:b/>
        </w:rPr>
        <w:t xml:space="preserve"> Class, Q.A.</w:t>
      </w:r>
      <w:r w:rsidRPr="009C7BA7">
        <w:t xml:space="preserve">, Jain, S., Dillard, M., Ryan, J. (April 2019). Does choice of contraceptive method influence frequency of STI screening and rates of STIs among adolescents and young adults in an urban academic setting. </w:t>
      </w:r>
      <w:r w:rsidR="00BD30AF">
        <w:t xml:space="preserve">Paper </w:t>
      </w:r>
      <w:r w:rsidRPr="009C7BA7">
        <w:t xml:space="preserve">presented at the </w:t>
      </w:r>
      <w:r w:rsidR="00027A41">
        <w:t>33</w:t>
      </w:r>
      <w:r w:rsidR="00027A41" w:rsidRPr="00027A41">
        <w:rPr>
          <w:vertAlign w:val="superscript"/>
        </w:rPr>
        <w:t>rd</w:t>
      </w:r>
      <w:r w:rsidR="00027A41">
        <w:t xml:space="preserve"> </w:t>
      </w:r>
      <w:r w:rsidRPr="009C7BA7">
        <w:t xml:space="preserve">Annual </w:t>
      </w:r>
      <w:r>
        <w:t>North American Society for Pediatric and Adolescent Gynecology, New Orleans, LA, USA.</w:t>
      </w:r>
    </w:p>
    <w:p w14:paraId="7B6765DD" w14:textId="575219FA" w:rsidR="00FC7AE4" w:rsidRDefault="00FC7AE4" w:rsidP="00FC7AE4">
      <w:pPr>
        <w:pStyle w:val="ListParagraph"/>
        <w:numPr>
          <w:ilvl w:val="0"/>
          <w:numId w:val="10"/>
        </w:numPr>
        <w:tabs>
          <w:tab w:val="left" w:pos="2805"/>
          <w:tab w:val="left" w:pos="5049"/>
        </w:tabs>
        <w:ind w:left="360"/>
        <w:rPr>
          <w:b/>
        </w:rPr>
      </w:pPr>
      <w:bookmarkStart w:id="52" w:name="_Hlk97545183"/>
      <w:bookmarkEnd w:id="51"/>
      <w:r w:rsidRPr="00FC7AE4">
        <w:t>Whelan, A.</w:t>
      </w:r>
      <w:r>
        <w:t>*</w:t>
      </w:r>
      <w:r w:rsidRPr="00FC7AE4">
        <w:t xml:space="preserve">, </w:t>
      </w:r>
      <w:r w:rsidR="00137136">
        <w:t xml:space="preserve">Wagner-Schuman, M., </w:t>
      </w:r>
      <w:r w:rsidRPr="00FC7AE4">
        <w:t>Sommers, S.,</w:t>
      </w:r>
      <w:r>
        <w:rPr>
          <w:b/>
        </w:rPr>
        <w:t xml:space="preserve"> Class, Q.A. </w:t>
      </w:r>
      <w:r w:rsidR="005638CD">
        <w:t>(</w:t>
      </w:r>
      <w:r w:rsidRPr="00FC7AE4">
        <w:t xml:space="preserve">February 2019). Inpatient Psychiatric Admissions and Obstetric Outcomes. </w:t>
      </w:r>
      <w:r w:rsidR="00BD30AF">
        <w:t>Poster p</w:t>
      </w:r>
      <w:r w:rsidRPr="00FC7AE4">
        <w:t>resented at the 39</w:t>
      </w:r>
      <w:r w:rsidRPr="00FC7AE4">
        <w:rPr>
          <w:vertAlign w:val="superscript"/>
        </w:rPr>
        <w:t>th</w:t>
      </w:r>
      <w:r w:rsidRPr="00FC7AE4">
        <w:t xml:space="preserve"> Annual S</w:t>
      </w:r>
      <w:r>
        <w:t xml:space="preserve">ociety for </w:t>
      </w:r>
      <w:r w:rsidRPr="00FC7AE4">
        <w:t>M</w:t>
      </w:r>
      <w:r>
        <w:t>aternal-Fetal Medicine</w:t>
      </w:r>
      <w:r w:rsidRPr="00FC7AE4">
        <w:t xml:space="preserve"> Pregnancy Meeting in Las Vegas, NV, USA.</w:t>
      </w:r>
    </w:p>
    <w:p w14:paraId="767447BD" w14:textId="01EF7088" w:rsidR="00FC7AE4" w:rsidRPr="00FC7AE4" w:rsidRDefault="00FC7AE4" w:rsidP="00FC7AE4">
      <w:pPr>
        <w:pStyle w:val="ListParagraph"/>
        <w:numPr>
          <w:ilvl w:val="0"/>
          <w:numId w:val="10"/>
        </w:numPr>
        <w:tabs>
          <w:tab w:val="left" w:pos="2805"/>
          <w:tab w:val="left" w:pos="5049"/>
        </w:tabs>
        <w:ind w:left="360"/>
        <w:rPr>
          <w:b/>
        </w:rPr>
      </w:pPr>
      <w:bookmarkStart w:id="53" w:name="_Hlk97545176"/>
      <w:bookmarkEnd w:id="52"/>
      <w:r w:rsidRPr="007B19B1">
        <w:lastRenderedPageBreak/>
        <w:t>Cavanaugh, E., Corey, E.</w:t>
      </w:r>
      <w:r w:rsidR="00B2618F">
        <w:t>*</w:t>
      </w:r>
      <w:r w:rsidRPr="007B19B1">
        <w:t xml:space="preserve">, </w:t>
      </w:r>
      <w:r>
        <w:rPr>
          <w:b/>
        </w:rPr>
        <w:t xml:space="preserve">Class, Q.A., </w:t>
      </w:r>
      <w:r w:rsidRPr="007B19B1">
        <w:t>Goba, G. (</w:t>
      </w:r>
      <w:r w:rsidR="00B84D3F">
        <w:t>October 2018</w:t>
      </w:r>
      <w:r w:rsidRPr="007B19B1">
        <w:t>)</w:t>
      </w:r>
      <w:r w:rsidR="00137136" w:rsidRPr="007B19B1">
        <w:t xml:space="preserve">. Characteristics associated with regular cervical cancer screening in Tigray, Ethiopia. </w:t>
      </w:r>
      <w:r w:rsidR="00BD30AF">
        <w:t>Poster p</w:t>
      </w:r>
      <w:r w:rsidR="00137136" w:rsidRPr="007B19B1">
        <w:t xml:space="preserve">resented at the </w:t>
      </w:r>
      <w:r w:rsidR="007B19B1" w:rsidRPr="007B19B1">
        <w:t>22</w:t>
      </w:r>
      <w:r w:rsidR="007B19B1" w:rsidRPr="007B19B1">
        <w:rPr>
          <w:vertAlign w:val="superscript"/>
        </w:rPr>
        <w:t>nd</w:t>
      </w:r>
      <w:r w:rsidR="007B19B1" w:rsidRPr="007B19B1">
        <w:t xml:space="preserve"> </w:t>
      </w:r>
      <w:r w:rsidR="00137136" w:rsidRPr="007B19B1">
        <w:t xml:space="preserve">FIGO Congress in Rio de </w:t>
      </w:r>
      <w:proofErr w:type="spellStart"/>
      <w:r w:rsidR="00137136" w:rsidRPr="007B19B1">
        <w:t>Janerio</w:t>
      </w:r>
      <w:proofErr w:type="spellEnd"/>
      <w:r w:rsidR="00137136" w:rsidRPr="007B19B1">
        <w:t>, Brazil.</w:t>
      </w:r>
    </w:p>
    <w:p w14:paraId="2DA3FBF1" w14:textId="14DE02EF" w:rsidR="00A9421C" w:rsidRDefault="00A9421C" w:rsidP="00A9421C">
      <w:pPr>
        <w:pStyle w:val="ListParagraph"/>
        <w:numPr>
          <w:ilvl w:val="0"/>
          <w:numId w:val="10"/>
        </w:numPr>
        <w:ind w:left="360"/>
      </w:pPr>
      <w:bookmarkStart w:id="54" w:name="_Hlk97545168"/>
      <w:bookmarkEnd w:id="53"/>
      <w:r w:rsidRPr="000154E5">
        <w:rPr>
          <w:b/>
          <w:color w:val="000000"/>
        </w:rPr>
        <w:t>Class, Q.A.,</w:t>
      </w:r>
      <w:r w:rsidRPr="0073613B">
        <w:rPr>
          <w:b/>
          <w:color w:val="000000"/>
        </w:rPr>
        <w:t xml:space="preserve"> </w:t>
      </w:r>
      <w:r w:rsidRPr="0073613B">
        <w:rPr>
          <w:color w:val="000000"/>
        </w:rPr>
        <w:t>Rickert, M.</w:t>
      </w:r>
      <w:r>
        <w:rPr>
          <w:color w:val="000000"/>
        </w:rPr>
        <w:t>E.</w:t>
      </w:r>
      <w:r w:rsidRPr="0073613B">
        <w:t xml:space="preserve">, </w:t>
      </w:r>
      <w:r>
        <w:t xml:space="preserve">Oberg, A.S., </w:t>
      </w:r>
      <w:proofErr w:type="spellStart"/>
      <w:r>
        <w:t>Sujan</w:t>
      </w:r>
      <w:proofErr w:type="spellEnd"/>
      <w:r>
        <w:t xml:space="preserve">, A.C., Almqvist, C., Larsson, H., </w:t>
      </w:r>
      <w:r w:rsidRPr="0073613B">
        <w:t>Lichtenstein, P.,</w:t>
      </w:r>
      <w:r w:rsidRPr="0073613B">
        <w:rPr>
          <w:color w:val="000000"/>
        </w:rPr>
        <w:t xml:space="preserve"> &amp; D’Onofrio, B.M., </w:t>
      </w:r>
      <w:r w:rsidRPr="0073613B">
        <w:t>(</w:t>
      </w:r>
      <w:r>
        <w:t>April 2018</w:t>
      </w:r>
      <w:r w:rsidRPr="0073613B">
        <w:t xml:space="preserve">). </w:t>
      </w:r>
      <w:r>
        <w:t xml:space="preserve">Within-family analysis of interpregnancy interval and adverse birth </w:t>
      </w:r>
      <w:r w:rsidRPr="0073613B">
        <w:t>outcomes</w:t>
      </w:r>
      <w:r>
        <w:t xml:space="preserve">. </w:t>
      </w:r>
      <w:r w:rsidR="00BD30AF">
        <w:t>Poster p</w:t>
      </w:r>
      <w:r>
        <w:t>resented at ACOG Annual Clinical and Scientific Meeting, Austin, TX, USA</w:t>
      </w:r>
      <w:r>
        <w:rPr>
          <w:color w:val="000000"/>
        </w:rPr>
        <w:t>.</w:t>
      </w:r>
    </w:p>
    <w:p w14:paraId="1CC3CAA3" w14:textId="45FD1725" w:rsidR="000F10F2" w:rsidRDefault="000F10F2" w:rsidP="000F10F2">
      <w:pPr>
        <w:pStyle w:val="ListParagraph"/>
        <w:numPr>
          <w:ilvl w:val="0"/>
          <w:numId w:val="10"/>
        </w:numPr>
        <w:ind w:left="360"/>
      </w:pPr>
      <w:bookmarkStart w:id="55" w:name="_Hlk97545159"/>
      <w:bookmarkEnd w:id="54"/>
      <w:r>
        <w:t xml:space="preserve">O’Reilly, L., Rickert, M., </w:t>
      </w:r>
      <w:r w:rsidRPr="000F10F2">
        <w:rPr>
          <w:b/>
        </w:rPr>
        <w:t>Class, Q.A.</w:t>
      </w:r>
      <w:r>
        <w:t>, Almqvist, C., Larsson, H., Lichtenstein, P., &amp; D’Onofrio, B.M. (</w:t>
      </w:r>
      <w:proofErr w:type="gramStart"/>
      <w:r>
        <w:t>November,</w:t>
      </w:r>
      <w:proofErr w:type="gramEnd"/>
      <w:r>
        <w:t xml:space="preserve"> 2017). The Intergenerational Transm</w:t>
      </w:r>
      <w:r w:rsidR="00BD30AF">
        <w:t>ission of Suicidal Behavior: A c</w:t>
      </w:r>
      <w:r>
        <w:t xml:space="preserve">hildren of </w:t>
      </w:r>
      <w:r w:rsidR="00BD30AF">
        <w:t xml:space="preserve">siblings and </w:t>
      </w:r>
      <w:proofErr w:type="gramStart"/>
      <w:r w:rsidR="00BD30AF">
        <w:t>t</w:t>
      </w:r>
      <w:r>
        <w:t>wins</w:t>
      </w:r>
      <w:proofErr w:type="gramEnd"/>
      <w:r>
        <w:t xml:space="preserve"> </w:t>
      </w:r>
      <w:r w:rsidR="00BD30AF">
        <w:t>s</w:t>
      </w:r>
      <w:r>
        <w:t xml:space="preserve">tudy. Paper presented at the International Summit </w:t>
      </w:r>
      <w:proofErr w:type="gramStart"/>
      <w:r>
        <w:t>On</w:t>
      </w:r>
      <w:proofErr w:type="gramEnd"/>
      <w:r>
        <w:t xml:space="preserve"> Suicide Research, Henderson, NV.</w:t>
      </w:r>
    </w:p>
    <w:p w14:paraId="492F0335" w14:textId="5830F007" w:rsidR="00BD30AF" w:rsidRDefault="00D3684F" w:rsidP="00BD30AF">
      <w:pPr>
        <w:pStyle w:val="ListParagraph"/>
        <w:numPr>
          <w:ilvl w:val="0"/>
          <w:numId w:val="10"/>
        </w:numPr>
        <w:ind w:left="360"/>
      </w:pPr>
      <w:bookmarkStart w:id="56" w:name="_Hlk97545121"/>
      <w:bookmarkEnd w:id="55"/>
      <w:r>
        <w:t xml:space="preserve">D’Onofrio, B.M., </w:t>
      </w:r>
      <w:r w:rsidRPr="0078689B">
        <w:rPr>
          <w:b/>
        </w:rPr>
        <w:t>Class, Q.A.</w:t>
      </w:r>
      <w:r>
        <w:t>, Rickert, M.E., Oberg, A.S., Ginsberg, Y., Almqvist, C., Larsson, H., &amp; Lichtenstein, P. (</w:t>
      </w:r>
      <w:proofErr w:type="gramStart"/>
      <w:r>
        <w:t>April,</w:t>
      </w:r>
      <w:proofErr w:type="gramEnd"/>
      <w:r>
        <w:t xml:space="preserve"> 2017). </w:t>
      </w:r>
      <w:r w:rsidR="00BD30AF">
        <w:t>Maternal infection during pregnancy and risk for offspring autism: A family-based study. Paper presented at the meeting of the Society for Research and Child Development, Austin, TX</w:t>
      </w:r>
      <w:bookmarkEnd w:id="56"/>
      <w:r w:rsidR="00BD30AF">
        <w:t>.</w:t>
      </w:r>
    </w:p>
    <w:p w14:paraId="089B7DF9" w14:textId="34FC5019" w:rsidR="00FC3C4D" w:rsidRPr="00FC3C4D" w:rsidRDefault="0078689B" w:rsidP="009318F9">
      <w:pPr>
        <w:pStyle w:val="ListParagraph"/>
        <w:numPr>
          <w:ilvl w:val="0"/>
          <w:numId w:val="10"/>
        </w:numPr>
        <w:ind w:left="360"/>
      </w:pPr>
      <w:r>
        <w:t xml:space="preserve">D’Onofrio, B.M., Oberg, A.S., </w:t>
      </w:r>
      <w:r w:rsidRPr="0078689B">
        <w:rPr>
          <w:b/>
        </w:rPr>
        <w:t>Class, Q.A.</w:t>
      </w:r>
      <w:r>
        <w:t xml:space="preserve">, Rickert, M.E., </w:t>
      </w:r>
      <w:proofErr w:type="spellStart"/>
      <w:r>
        <w:t>Bramson</w:t>
      </w:r>
      <w:proofErr w:type="spellEnd"/>
      <w:r>
        <w:t>, L.M., Almqvist, C., Larsson, H., &amp; Lichtenstein, P. (</w:t>
      </w:r>
      <w:proofErr w:type="gramStart"/>
      <w:r>
        <w:t>June,</w:t>
      </w:r>
      <w:proofErr w:type="gramEnd"/>
      <w:r>
        <w:t xml:space="preserve"> 2015). Maternal body mass index and offspring fetal growth: A cousin- and sibling-comparison study, Paper presented at the Annual Behavior Genetics Conference, San Diego, CA.</w:t>
      </w:r>
    </w:p>
    <w:p w14:paraId="334092E1" w14:textId="292E814C" w:rsidR="00FC3C4D" w:rsidRPr="00FC3C4D" w:rsidRDefault="00FC3C4D" w:rsidP="009318F9">
      <w:pPr>
        <w:pStyle w:val="ListParagraph"/>
        <w:numPr>
          <w:ilvl w:val="0"/>
          <w:numId w:val="10"/>
        </w:numPr>
        <w:autoSpaceDE w:val="0"/>
        <w:autoSpaceDN w:val="0"/>
        <w:adjustRightInd w:val="0"/>
        <w:spacing w:after="27"/>
        <w:ind w:left="360"/>
        <w:rPr>
          <w:color w:val="000000"/>
        </w:rPr>
      </w:pPr>
      <w:r w:rsidRPr="00FC3C4D">
        <w:rPr>
          <w:b/>
          <w:bCs/>
          <w:color w:val="000000"/>
        </w:rPr>
        <w:t>Class, Q.A.</w:t>
      </w:r>
      <w:r w:rsidRPr="00FC3C4D">
        <w:rPr>
          <w:color w:val="000000"/>
        </w:rPr>
        <w:t>, Oberg, A.S., Rickert, M.E., Larsson, H., Lichtenstein, P., &amp; D’Onofrio, B.M., (</w:t>
      </w:r>
      <w:proofErr w:type="gramStart"/>
      <w:r w:rsidRPr="00FC3C4D">
        <w:rPr>
          <w:color w:val="000000"/>
        </w:rPr>
        <w:t>March,</w:t>
      </w:r>
      <w:proofErr w:type="gramEnd"/>
      <w:r w:rsidRPr="00FC3C4D">
        <w:rPr>
          <w:color w:val="000000"/>
        </w:rPr>
        <w:t xml:space="preserve"> 2015). A population-based quasi-experimental study of interpregnancy interval and offspring neuropsychiatric and academic outcomes, Poster presented at the Society for Research in Child Development Biennial Meeting, Philadelphia, PA. </w:t>
      </w:r>
    </w:p>
    <w:p w14:paraId="0EE275C8" w14:textId="3C2809D2" w:rsidR="00FC3C4D" w:rsidRPr="00FC3C4D" w:rsidRDefault="00FC3C4D" w:rsidP="009318F9">
      <w:pPr>
        <w:pStyle w:val="ListParagraph"/>
        <w:numPr>
          <w:ilvl w:val="0"/>
          <w:numId w:val="10"/>
        </w:numPr>
        <w:autoSpaceDE w:val="0"/>
        <w:autoSpaceDN w:val="0"/>
        <w:adjustRightInd w:val="0"/>
        <w:spacing w:after="27"/>
        <w:ind w:left="360"/>
        <w:rPr>
          <w:color w:val="000000"/>
        </w:rPr>
      </w:pPr>
      <w:proofErr w:type="spellStart"/>
      <w:r w:rsidRPr="00FC3C4D">
        <w:rPr>
          <w:color w:val="000000"/>
        </w:rPr>
        <w:t>Bramson</w:t>
      </w:r>
      <w:proofErr w:type="spellEnd"/>
      <w:r w:rsidRPr="00FC3C4D">
        <w:rPr>
          <w:color w:val="000000"/>
        </w:rPr>
        <w:t xml:space="preserve">, L., Rickert, M.E., </w:t>
      </w:r>
      <w:r w:rsidRPr="00FC3C4D">
        <w:rPr>
          <w:b/>
          <w:bCs/>
          <w:color w:val="000000"/>
        </w:rPr>
        <w:t>Class, Q.A.</w:t>
      </w:r>
      <w:r w:rsidRPr="00FC3C4D">
        <w:rPr>
          <w:color w:val="000000"/>
        </w:rPr>
        <w:t xml:space="preserve">, </w:t>
      </w:r>
      <w:proofErr w:type="spellStart"/>
      <w:r w:rsidRPr="00FC3C4D">
        <w:rPr>
          <w:color w:val="000000"/>
        </w:rPr>
        <w:t>Sariaslan</w:t>
      </w:r>
      <w:proofErr w:type="spellEnd"/>
      <w:r w:rsidRPr="00FC3C4D">
        <w:rPr>
          <w:color w:val="000000"/>
        </w:rPr>
        <w:t>, A., Larsson, H., Lichtenstein, P., &amp; D'Onofrio, B.M. (</w:t>
      </w:r>
      <w:proofErr w:type="gramStart"/>
      <w:r w:rsidRPr="00FC3C4D">
        <w:rPr>
          <w:color w:val="000000"/>
        </w:rPr>
        <w:t>March,</w:t>
      </w:r>
      <w:proofErr w:type="gramEnd"/>
      <w:r w:rsidRPr="00FC3C4D">
        <w:rPr>
          <w:color w:val="000000"/>
        </w:rPr>
        <w:t xml:space="preserve"> 2015). The association between childhood relocations and risk of suicide attempt, psychiatric problems, and low academic achievement, Poster presented at the Society for Research in Child Development Biennial Meeting, Philadelphia, PA. </w:t>
      </w:r>
    </w:p>
    <w:p w14:paraId="031BFB24" w14:textId="265CC18A" w:rsidR="00FC3C4D" w:rsidRPr="00FC3C4D" w:rsidRDefault="00FC3C4D" w:rsidP="009318F9">
      <w:pPr>
        <w:pStyle w:val="ListParagraph"/>
        <w:numPr>
          <w:ilvl w:val="0"/>
          <w:numId w:val="10"/>
        </w:numPr>
        <w:autoSpaceDE w:val="0"/>
        <w:autoSpaceDN w:val="0"/>
        <w:adjustRightInd w:val="0"/>
        <w:spacing w:after="27"/>
        <w:ind w:left="360"/>
        <w:rPr>
          <w:color w:val="000000"/>
        </w:rPr>
      </w:pPr>
      <w:r w:rsidRPr="00FC3C4D">
        <w:rPr>
          <w:color w:val="000000"/>
        </w:rPr>
        <w:t xml:space="preserve">D'Onofrio, B., Oberg, A.S., </w:t>
      </w:r>
      <w:r w:rsidRPr="00FC3C4D">
        <w:rPr>
          <w:b/>
          <w:bCs/>
          <w:color w:val="000000"/>
        </w:rPr>
        <w:t>Class, Q.A.</w:t>
      </w:r>
      <w:r w:rsidRPr="00FC3C4D">
        <w:rPr>
          <w:color w:val="000000"/>
        </w:rPr>
        <w:t xml:space="preserve">, Rickert, M.E., </w:t>
      </w:r>
      <w:proofErr w:type="spellStart"/>
      <w:r w:rsidRPr="00FC3C4D">
        <w:rPr>
          <w:color w:val="000000"/>
        </w:rPr>
        <w:t>Bramson</w:t>
      </w:r>
      <w:proofErr w:type="spellEnd"/>
      <w:r w:rsidRPr="00FC3C4D">
        <w:rPr>
          <w:color w:val="000000"/>
        </w:rPr>
        <w:t>, L., Almqvist, C., Larsson, H., &amp; Lichtenstein, P. (</w:t>
      </w:r>
      <w:proofErr w:type="gramStart"/>
      <w:r w:rsidRPr="00FC3C4D">
        <w:rPr>
          <w:color w:val="000000"/>
        </w:rPr>
        <w:t>March,</w:t>
      </w:r>
      <w:proofErr w:type="gramEnd"/>
      <w:r w:rsidRPr="00FC3C4D">
        <w:rPr>
          <w:color w:val="000000"/>
        </w:rPr>
        <w:t xml:space="preserve"> 2015). Maternal Body Mass Index, Adverse Birth Outcomes, and Infant Mortality: A Cousin- and Sibling-Comparison Study, Paper presented at the Society for Research in Child Development Biennial Meeting, Philadelphia, PA. </w:t>
      </w:r>
    </w:p>
    <w:p w14:paraId="42388867" w14:textId="37C02BED" w:rsidR="00A44F06" w:rsidRDefault="00A44F06" w:rsidP="009318F9">
      <w:pPr>
        <w:pStyle w:val="ListParagraph"/>
        <w:numPr>
          <w:ilvl w:val="0"/>
          <w:numId w:val="10"/>
        </w:numPr>
        <w:ind w:left="360"/>
      </w:pPr>
      <w:r w:rsidRPr="00FC3C4D">
        <w:rPr>
          <w:b/>
          <w:color w:val="000000"/>
        </w:rPr>
        <w:t xml:space="preserve">Class, Q.A., </w:t>
      </w:r>
      <w:r w:rsidRPr="00FC3C4D">
        <w:rPr>
          <w:color w:val="000000"/>
        </w:rPr>
        <w:t>Rickert</w:t>
      </w:r>
      <w:r w:rsidRPr="0073664B">
        <w:rPr>
          <w:color w:val="000000"/>
        </w:rPr>
        <w:t>, M.E.</w:t>
      </w:r>
      <w:r w:rsidRPr="0073613B">
        <w:t xml:space="preserve">, </w:t>
      </w:r>
      <w:r>
        <w:t xml:space="preserve">Larsson, H., Oberg, A.S., </w:t>
      </w:r>
      <w:r w:rsidRPr="0073613B">
        <w:t>Lichtenstein, P.,</w:t>
      </w:r>
      <w:r w:rsidRPr="0073664B">
        <w:rPr>
          <w:color w:val="000000"/>
        </w:rPr>
        <w:t xml:space="preserve"> &amp; D’Onofrio, B.M., </w:t>
      </w:r>
      <w:r w:rsidRPr="0073613B">
        <w:t>(</w:t>
      </w:r>
      <w:proofErr w:type="gramStart"/>
      <w:r>
        <w:t>November,</w:t>
      </w:r>
      <w:proofErr w:type="gramEnd"/>
      <w:r>
        <w:t xml:space="preserve"> 2014)</w:t>
      </w:r>
      <w:r w:rsidRPr="0073613B">
        <w:t>. A population-based quasi-experimental study of interpregnancy inter</w:t>
      </w:r>
      <w:r>
        <w:t xml:space="preserve">val and offspring </w:t>
      </w:r>
      <w:r w:rsidR="00426EDC">
        <w:t>neuro</w:t>
      </w:r>
      <w:r>
        <w:t xml:space="preserve">psychiatric </w:t>
      </w:r>
      <w:r w:rsidRPr="0073613B">
        <w:t xml:space="preserve">and </w:t>
      </w:r>
      <w:r w:rsidR="00426EDC">
        <w:t>academic outcomes, Poster presented at the Annual Indiana Psychological Association Fall Conference, Indianapolis, IN.</w:t>
      </w:r>
    </w:p>
    <w:p w14:paraId="1B27754D" w14:textId="77777777" w:rsidR="00721050" w:rsidRPr="00426EDC" w:rsidRDefault="00721050" w:rsidP="009318F9">
      <w:pPr>
        <w:pStyle w:val="ListParagraph"/>
        <w:numPr>
          <w:ilvl w:val="0"/>
          <w:numId w:val="10"/>
        </w:numPr>
        <w:tabs>
          <w:tab w:val="left" w:pos="1440"/>
        </w:tabs>
        <w:ind w:left="360"/>
      </w:pPr>
      <w:r w:rsidRPr="00426EDC">
        <w:rPr>
          <w:b/>
        </w:rPr>
        <w:t xml:space="preserve">Class, Q.A., </w:t>
      </w:r>
      <w:r w:rsidRPr="00426EDC">
        <w:t xml:space="preserve">Mortensen, P.B., Pedersen, M.G., Henriksen, T.B., Dalman, C., D’Onofrio, B. M., &amp; </w:t>
      </w:r>
      <w:proofErr w:type="spellStart"/>
      <w:r w:rsidRPr="00426EDC">
        <w:t>Khashan</w:t>
      </w:r>
      <w:proofErr w:type="spellEnd"/>
      <w:r w:rsidRPr="00426EDC">
        <w:t>, A. S., (</w:t>
      </w:r>
      <w:proofErr w:type="gramStart"/>
      <w:r w:rsidRPr="00426EDC">
        <w:t>November,</w:t>
      </w:r>
      <w:proofErr w:type="gramEnd"/>
      <w:r w:rsidRPr="00426EDC">
        <w:t xml:space="preserve"> 2013). Preconception maternal exposure to bereavement stress increases the risk of infant and childhood death: a Danish population-based study</w:t>
      </w:r>
      <w:r w:rsidRPr="00426EDC">
        <w:rPr>
          <w:i/>
        </w:rPr>
        <w:t xml:space="preserve">, </w:t>
      </w:r>
      <w:r w:rsidRPr="00426EDC">
        <w:t>Paper presented at the Developmental Origins of Health and Disease Annual World Congress, Singapore.</w:t>
      </w:r>
    </w:p>
    <w:p w14:paraId="53CBD9B9" w14:textId="77777777" w:rsidR="00721050" w:rsidRPr="00426EDC" w:rsidRDefault="00721050" w:rsidP="009318F9">
      <w:pPr>
        <w:pStyle w:val="ListParagraph"/>
        <w:numPr>
          <w:ilvl w:val="0"/>
          <w:numId w:val="10"/>
        </w:numPr>
        <w:tabs>
          <w:tab w:val="left" w:pos="1440"/>
        </w:tabs>
        <w:ind w:left="360"/>
      </w:pPr>
      <w:r w:rsidRPr="00426EDC">
        <w:rPr>
          <w:shd w:val="clear" w:color="auto" w:fill="FFFFFF"/>
        </w:rPr>
        <w:t xml:space="preserve">D’Onofrio, B., Rickert, M., </w:t>
      </w:r>
      <w:r w:rsidRPr="00426EDC">
        <w:rPr>
          <w:b/>
          <w:shd w:val="clear" w:color="auto" w:fill="FFFFFF"/>
        </w:rPr>
        <w:t>Class, Q.A.,</w:t>
      </w:r>
      <w:r w:rsidRPr="00426EDC">
        <w:rPr>
          <w:shd w:val="clear" w:color="auto" w:fill="FFFFFF"/>
        </w:rPr>
        <w:t xml:space="preserve"> </w:t>
      </w:r>
      <w:proofErr w:type="spellStart"/>
      <w:r w:rsidRPr="00426EDC">
        <w:rPr>
          <w:shd w:val="clear" w:color="auto" w:fill="FFFFFF"/>
        </w:rPr>
        <w:t>Kuja-Halkola</w:t>
      </w:r>
      <w:proofErr w:type="spellEnd"/>
      <w:r w:rsidRPr="00426EDC">
        <w:rPr>
          <w:shd w:val="clear" w:color="auto" w:fill="FFFFFF"/>
        </w:rPr>
        <w:t xml:space="preserve">, R., Larsson, H., Lichtenstein, P. (April 2013). Paternal age at childbearing and offspring risk for autism: A population-based quasi-experimental study, Paper presented at the </w:t>
      </w:r>
      <w:r w:rsidRPr="00426EDC">
        <w:t>Society for Research in Child Development Biennial Meeting, Seattle, WA</w:t>
      </w:r>
      <w:r w:rsidRPr="00426EDC">
        <w:rPr>
          <w:shd w:val="clear" w:color="auto" w:fill="FFFFFF"/>
        </w:rPr>
        <w:t>.</w:t>
      </w:r>
    </w:p>
    <w:p w14:paraId="4E6C6460" w14:textId="77777777" w:rsidR="00721050" w:rsidRPr="0073613B" w:rsidRDefault="00721050" w:rsidP="009318F9">
      <w:pPr>
        <w:pStyle w:val="ListParagraph"/>
        <w:numPr>
          <w:ilvl w:val="0"/>
          <w:numId w:val="10"/>
        </w:numPr>
        <w:tabs>
          <w:tab w:val="left" w:pos="1440"/>
        </w:tabs>
        <w:ind w:left="360"/>
      </w:pPr>
      <w:r w:rsidRPr="0073613B">
        <w:rPr>
          <w:b/>
          <w:color w:val="000000"/>
        </w:rPr>
        <w:t>Class, Q. A.,</w:t>
      </w:r>
      <w:r w:rsidRPr="0073613B">
        <w:rPr>
          <w:color w:val="000000"/>
        </w:rPr>
        <w:t xml:space="preserve"> </w:t>
      </w:r>
      <w:proofErr w:type="spellStart"/>
      <w:r w:rsidRPr="0073613B">
        <w:rPr>
          <w:color w:val="000000"/>
        </w:rPr>
        <w:t>Khashan</w:t>
      </w:r>
      <w:proofErr w:type="spellEnd"/>
      <w:r w:rsidRPr="0073613B">
        <w:rPr>
          <w:color w:val="000000"/>
        </w:rPr>
        <w:t xml:space="preserve">, A., </w:t>
      </w:r>
      <w:r w:rsidRPr="0073613B">
        <w:t xml:space="preserve">Lichtenstein, P., </w:t>
      </w:r>
      <w:proofErr w:type="spellStart"/>
      <w:r w:rsidRPr="0073613B">
        <w:t>Langstrom</w:t>
      </w:r>
      <w:proofErr w:type="spellEnd"/>
      <w:r w:rsidRPr="0073613B">
        <w:t>, N., &amp; D’Onofrio, B. M. (</w:t>
      </w:r>
      <w:proofErr w:type="gramStart"/>
      <w:r w:rsidRPr="0073613B">
        <w:t>March,</w:t>
      </w:r>
      <w:proofErr w:type="gramEnd"/>
      <w:r w:rsidRPr="0073613B">
        <w:t xml:space="preserve"> 2012). Pregestational and prenatal maternal stress exposure predicting risk for infant mortality, Poster presented at the Society for Gynecological Investigation annual meeting, San Diego, CA.</w:t>
      </w:r>
    </w:p>
    <w:p w14:paraId="2F538C5F" w14:textId="77777777" w:rsidR="00721050" w:rsidRPr="0073613B" w:rsidRDefault="00721050" w:rsidP="009318F9">
      <w:pPr>
        <w:pStyle w:val="ListParagraph"/>
        <w:numPr>
          <w:ilvl w:val="0"/>
          <w:numId w:val="10"/>
        </w:numPr>
        <w:tabs>
          <w:tab w:val="left" w:pos="7920"/>
        </w:tabs>
        <w:ind w:left="360"/>
        <w:rPr>
          <w:color w:val="000000"/>
        </w:rPr>
      </w:pPr>
      <w:r w:rsidRPr="0073613B">
        <w:rPr>
          <w:b/>
          <w:color w:val="000000"/>
        </w:rPr>
        <w:t>Class, Q. A.,</w:t>
      </w:r>
      <w:r w:rsidRPr="0073613B">
        <w:rPr>
          <w:color w:val="000000"/>
        </w:rPr>
        <w:t xml:space="preserve"> </w:t>
      </w:r>
      <w:proofErr w:type="spellStart"/>
      <w:r w:rsidRPr="0073613B">
        <w:rPr>
          <w:color w:val="000000"/>
        </w:rPr>
        <w:t>Khashan</w:t>
      </w:r>
      <w:proofErr w:type="spellEnd"/>
      <w:r w:rsidRPr="0073613B">
        <w:rPr>
          <w:color w:val="000000"/>
        </w:rPr>
        <w:t xml:space="preserve">, A., </w:t>
      </w:r>
      <w:r w:rsidRPr="0073613B">
        <w:t xml:space="preserve">Lichtenstein, P., </w:t>
      </w:r>
      <w:proofErr w:type="spellStart"/>
      <w:r w:rsidRPr="0073613B">
        <w:t>Langstrom</w:t>
      </w:r>
      <w:proofErr w:type="spellEnd"/>
      <w:r w:rsidRPr="0073613B">
        <w:t>, N., &amp; D’Onofrio, B. M. (</w:t>
      </w:r>
      <w:proofErr w:type="gramStart"/>
      <w:r w:rsidRPr="0073613B">
        <w:t>March,</w:t>
      </w:r>
      <w:proofErr w:type="gramEnd"/>
      <w:r w:rsidRPr="0073613B">
        <w:t xml:space="preserve"> 2012). Pregestational and prenatal stress predicting infant mortality, Poster presented at the Women in Science Research Conference, Bloomington, IN.</w:t>
      </w:r>
    </w:p>
    <w:p w14:paraId="333CD5A8" w14:textId="77777777" w:rsidR="00721050" w:rsidRPr="0073613B" w:rsidRDefault="00721050" w:rsidP="009318F9">
      <w:pPr>
        <w:pStyle w:val="ListParagraph"/>
        <w:numPr>
          <w:ilvl w:val="0"/>
          <w:numId w:val="10"/>
        </w:numPr>
        <w:ind w:left="360"/>
        <w:rPr>
          <w:color w:val="000000"/>
        </w:rPr>
      </w:pPr>
      <w:r w:rsidRPr="0073613B">
        <w:rPr>
          <w:color w:val="000000"/>
        </w:rPr>
        <w:t xml:space="preserve">D’Onofrio, B.M., Rickert, M., </w:t>
      </w:r>
      <w:r w:rsidRPr="0073613B">
        <w:rPr>
          <w:b/>
          <w:color w:val="000000"/>
        </w:rPr>
        <w:t>Class, Q.A.,</w:t>
      </w:r>
      <w:r w:rsidRPr="0073613B">
        <w:rPr>
          <w:color w:val="000000"/>
        </w:rPr>
        <w:t xml:space="preserve"> </w:t>
      </w:r>
      <w:proofErr w:type="spellStart"/>
      <w:r w:rsidRPr="0073613B">
        <w:t>Langstrom</w:t>
      </w:r>
      <w:proofErr w:type="spellEnd"/>
      <w:r w:rsidRPr="0073613B">
        <w:t>, N., Lichtenstein, P., (</w:t>
      </w:r>
      <w:proofErr w:type="gramStart"/>
      <w:r w:rsidRPr="0073613B">
        <w:t>September,</w:t>
      </w:r>
      <w:proofErr w:type="gramEnd"/>
      <w:r w:rsidRPr="0073613B">
        <w:t xml:space="preserve"> 2011). Rigorously testing the fetal programming hypothesis, Paper presented at Indiana University, Psychological and Brain Sciences Developmental Seminar, Bloomington, IN.</w:t>
      </w:r>
    </w:p>
    <w:p w14:paraId="3FDD49E6" w14:textId="77777777" w:rsidR="00721050" w:rsidRPr="0073613B" w:rsidRDefault="00721050" w:rsidP="009318F9">
      <w:pPr>
        <w:pStyle w:val="ListParagraph"/>
        <w:numPr>
          <w:ilvl w:val="0"/>
          <w:numId w:val="10"/>
        </w:numPr>
        <w:ind w:left="360"/>
        <w:rPr>
          <w:color w:val="000000"/>
        </w:rPr>
      </w:pPr>
      <w:r w:rsidRPr="0073613B">
        <w:rPr>
          <w:b/>
          <w:color w:val="000000"/>
        </w:rPr>
        <w:lastRenderedPageBreak/>
        <w:t>Class, Q. A.,</w:t>
      </w:r>
      <w:r w:rsidRPr="0073613B">
        <w:rPr>
          <w:color w:val="000000"/>
        </w:rPr>
        <w:t xml:space="preserve"> </w:t>
      </w:r>
      <w:r w:rsidRPr="0073613B">
        <w:t xml:space="preserve">Lichtenstein, P., </w:t>
      </w:r>
      <w:proofErr w:type="spellStart"/>
      <w:r w:rsidRPr="0073613B">
        <w:t>Langstrom</w:t>
      </w:r>
      <w:proofErr w:type="spellEnd"/>
      <w:r w:rsidRPr="0073613B">
        <w:t>, N., &amp; D’Onofrio, B. M. (</w:t>
      </w:r>
      <w:proofErr w:type="gramStart"/>
      <w:r w:rsidRPr="0073613B">
        <w:t>June,</w:t>
      </w:r>
      <w:proofErr w:type="gramEnd"/>
      <w:r w:rsidRPr="0073613B">
        <w:t xml:space="preserve"> 2011). Risk for suicidal behavior after early maternal stress exposure, Paper presented at the Behavioral Genetics Association annual meeting, Newport, RI.</w:t>
      </w:r>
    </w:p>
    <w:p w14:paraId="2768DB6A" w14:textId="77777777" w:rsidR="00721050" w:rsidRPr="0073613B" w:rsidRDefault="00721050" w:rsidP="009318F9">
      <w:pPr>
        <w:pStyle w:val="ListParagraph"/>
        <w:numPr>
          <w:ilvl w:val="0"/>
          <w:numId w:val="10"/>
        </w:numPr>
        <w:ind w:left="360"/>
      </w:pPr>
      <w:r w:rsidRPr="0073613B">
        <w:rPr>
          <w:b/>
          <w:color w:val="000000"/>
        </w:rPr>
        <w:t>Class, Q. A.,</w:t>
      </w:r>
      <w:r w:rsidRPr="0073613B">
        <w:rPr>
          <w:color w:val="000000"/>
        </w:rPr>
        <w:t xml:space="preserve"> </w:t>
      </w:r>
      <w:r w:rsidRPr="0073613B">
        <w:t xml:space="preserve">Lichtenstein, P., </w:t>
      </w:r>
      <w:proofErr w:type="spellStart"/>
      <w:r w:rsidRPr="0073613B">
        <w:t>Langstrom</w:t>
      </w:r>
      <w:proofErr w:type="spellEnd"/>
      <w:r w:rsidRPr="0073613B">
        <w:t>, N., &amp; D’Onofrio, B. M. (</w:t>
      </w:r>
      <w:proofErr w:type="gramStart"/>
      <w:r w:rsidRPr="0073613B">
        <w:t>April,</w:t>
      </w:r>
      <w:proofErr w:type="gramEnd"/>
      <w:r w:rsidRPr="0073613B">
        <w:t xml:space="preserve"> 2011). Prenatal maternal stress and adverse birth outcome: Using siblings to test causality, Poster presented at the Indiana Clinical and Translational Sciences Institute Annual Meeting, Indianapolis, IN.</w:t>
      </w:r>
    </w:p>
    <w:p w14:paraId="7CB649B2" w14:textId="77777777" w:rsidR="00721050" w:rsidRPr="0073613B" w:rsidRDefault="00721050" w:rsidP="009318F9">
      <w:pPr>
        <w:pStyle w:val="ListParagraph"/>
        <w:numPr>
          <w:ilvl w:val="0"/>
          <w:numId w:val="10"/>
        </w:numPr>
        <w:ind w:left="360"/>
      </w:pPr>
      <w:r w:rsidRPr="0073613B">
        <w:rPr>
          <w:b/>
          <w:color w:val="000000"/>
        </w:rPr>
        <w:t>Class, Q. A.,</w:t>
      </w:r>
      <w:r w:rsidRPr="0073613B">
        <w:rPr>
          <w:color w:val="000000"/>
        </w:rPr>
        <w:t xml:space="preserve"> </w:t>
      </w:r>
      <w:r w:rsidRPr="0073613B">
        <w:t xml:space="preserve">Lichtenstein, P., </w:t>
      </w:r>
      <w:proofErr w:type="spellStart"/>
      <w:r w:rsidRPr="0073613B">
        <w:t>Langstrom</w:t>
      </w:r>
      <w:proofErr w:type="spellEnd"/>
      <w:r w:rsidRPr="0073613B">
        <w:t>, N., &amp; D’Onofrio, B. M. (</w:t>
      </w:r>
      <w:proofErr w:type="gramStart"/>
      <w:r w:rsidRPr="0073613B">
        <w:t>April,</w:t>
      </w:r>
      <w:proofErr w:type="gramEnd"/>
      <w:r w:rsidRPr="0073613B">
        <w:t xml:space="preserve"> 2011). Quasi-experimental investigation of prenatal maternal stress and adverse birth outcomes: A population study, Poster presented at the Society for Research in Child Development Biennial Meeting, Montreal, Quebec, Canada.</w:t>
      </w:r>
    </w:p>
    <w:p w14:paraId="783629D9" w14:textId="77777777" w:rsidR="00721050" w:rsidRPr="0073613B" w:rsidRDefault="00721050" w:rsidP="009318F9">
      <w:pPr>
        <w:pStyle w:val="ListParagraph"/>
        <w:numPr>
          <w:ilvl w:val="0"/>
          <w:numId w:val="10"/>
        </w:numPr>
        <w:ind w:left="360"/>
        <w:rPr>
          <w:color w:val="000000"/>
        </w:rPr>
      </w:pPr>
      <w:r w:rsidRPr="0073613B">
        <w:rPr>
          <w:b/>
        </w:rPr>
        <w:t>Class, Q. A.,</w:t>
      </w:r>
      <w:r w:rsidRPr="0073613B">
        <w:t xml:space="preserve"> Lichtenstein, P., </w:t>
      </w:r>
      <w:proofErr w:type="spellStart"/>
      <w:r w:rsidRPr="0073613B">
        <w:t>Langstrom</w:t>
      </w:r>
      <w:proofErr w:type="spellEnd"/>
      <w:r w:rsidRPr="0073613B">
        <w:t>, N., &amp; D’Onofrio, B. M. (</w:t>
      </w:r>
      <w:proofErr w:type="gramStart"/>
      <w:r w:rsidRPr="0073613B">
        <w:t>November,</w:t>
      </w:r>
      <w:proofErr w:type="gramEnd"/>
      <w:r w:rsidRPr="0073613B">
        <w:t xml:space="preserve"> 2010). Prenatal maternal stress: Consequences from Birth to Death, Paper presented at the Psychological and Brain Sciences Clinical Science Seminar, Bloomington, IN.</w:t>
      </w:r>
    </w:p>
    <w:p w14:paraId="50F05128" w14:textId="77777777" w:rsidR="00721050" w:rsidRPr="0073613B" w:rsidRDefault="00721050" w:rsidP="009318F9">
      <w:pPr>
        <w:pStyle w:val="ListParagraph"/>
        <w:numPr>
          <w:ilvl w:val="0"/>
          <w:numId w:val="10"/>
        </w:numPr>
        <w:ind w:left="360"/>
      </w:pPr>
      <w:r w:rsidRPr="0073613B">
        <w:rPr>
          <w:b/>
        </w:rPr>
        <w:t>Class, Q. A.,</w:t>
      </w:r>
      <w:r w:rsidRPr="0073613B">
        <w:t xml:space="preserve"> Lichtenstein, P., </w:t>
      </w:r>
      <w:proofErr w:type="spellStart"/>
      <w:r w:rsidRPr="0073613B">
        <w:t>Langstrom</w:t>
      </w:r>
      <w:proofErr w:type="spellEnd"/>
      <w:r w:rsidRPr="0073613B">
        <w:t>, N., &amp; D’Onofrio, B. M. (</w:t>
      </w:r>
      <w:proofErr w:type="gramStart"/>
      <w:r w:rsidRPr="0073613B">
        <w:t>October,</w:t>
      </w:r>
      <w:proofErr w:type="gramEnd"/>
      <w:r w:rsidRPr="0073613B">
        <w:t xml:space="preserve"> 2010). Timing of prenatal maternal stress and adverse pregnancy outcomes, Poster presented at the Indiana Clinical and Translational Sciences Institute Indiana Retreat, Bloomington, IN. </w:t>
      </w:r>
    </w:p>
    <w:p w14:paraId="2E6657F4" w14:textId="77777777" w:rsidR="00721050" w:rsidRPr="0073613B" w:rsidRDefault="00721050" w:rsidP="009318F9">
      <w:pPr>
        <w:pStyle w:val="ListParagraph"/>
        <w:numPr>
          <w:ilvl w:val="0"/>
          <w:numId w:val="10"/>
        </w:numPr>
        <w:ind w:left="360"/>
        <w:rPr>
          <w:b/>
          <w:color w:val="000000"/>
        </w:rPr>
      </w:pPr>
      <w:r w:rsidRPr="0073613B">
        <w:rPr>
          <w:color w:val="000000"/>
        </w:rPr>
        <w:t>Buss, C.,</w:t>
      </w:r>
      <w:r w:rsidRPr="0073613B">
        <w:rPr>
          <w:b/>
          <w:color w:val="000000"/>
        </w:rPr>
        <w:t xml:space="preserve"> </w:t>
      </w:r>
      <w:r w:rsidRPr="0073613B">
        <w:rPr>
          <w:color w:val="000000"/>
        </w:rPr>
        <w:t xml:space="preserve">Davis, E. P., </w:t>
      </w:r>
      <w:r w:rsidRPr="0073613B">
        <w:rPr>
          <w:b/>
          <w:color w:val="000000"/>
        </w:rPr>
        <w:t>Class, Q. A.,</w:t>
      </w:r>
      <w:r w:rsidRPr="0073613B">
        <w:rPr>
          <w:color w:val="000000"/>
        </w:rPr>
        <w:t xml:space="preserve"> </w:t>
      </w:r>
      <w:proofErr w:type="spellStart"/>
      <w:r w:rsidRPr="0073613B">
        <w:rPr>
          <w:color w:val="000000"/>
        </w:rPr>
        <w:t>Gierczak</w:t>
      </w:r>
      <w:proofErr w:type="spellEnd"/>
      <w:r w:rsidRPr="0073613B">
        <w:rPr>
          <w:color w:val="000000"/>
        </w:rPr>
        <w:t xml:space="preserve">, M., </w:t>
      </w:r>
      <w:proofErr w:type="spellStart"/>
      <w:r w:rsidRPr="0073613B">
        <w:rPr>
          <w:color w:val="000000"/>
        </w:rPr>
        <w:t>Patillo</w:t>
      </w:r>
      <w:proofErr w:type="spellEnd"/>
      <w:r w:rsidRPr="0073613B">
        <w:rPr>
          <w:color w:val="000000"/>
        </w:rPr>
        <w:t>, C., Glynn, L. &amp; Sandman, C. A. (</w:t>
      </w:r>
      <w:proofErr w:type="gramStart"/>
      <w:r w:rsidRPr="0073613B">
        <w:rPr>
          <w:color w:val="000000"/>
        </w:rPr>
        <w:t>July,</w:t>
      </w:r>
      <w:proofErr w:type="gramEnd"/>
      <w:r w:rsidRPr="0073613B">
        <w:rPr>
          <w:color w:val="000000"/>
        </w:rPr>
        <w:t xml:space="preserve"> 2010). Fetal heart rate responses over pregnancy predict infant mental and motor development during the first year of life, Poster presented at the World Association for Infant Mental Health, Leipzig, Germany.</w:t>
      </w:r>
      <w:r w:rsidRPr="0073613B">
        <w:rPr>
          <w:b/>
          <w:color w:val="000000"/>
        </w:rPr>
        <w:t xml:space="preserve"> </w:t>
      </w:r>
    </w:p>
    <w:p w14:paraId="2748FF1D" w14:textId="77777777" w:rsidR="00721050" w:rsidRPr="0073613B" w:rsidRDefault="00721050" w:rsidP="009318F9">
      <w:pPr>
        <w:pStyle w:val="ListParagraph"/>
        <w:numPr>
          <w:ilvl w:val="0"/>
          <w:numId w:val="10"/>
        </w:numPr>
        <w:ind w:left="360"/>
      </w:pPr>
      <w:r w:rsidRPr="0073613B">
        <w:rPr>
          <w:b/>
        </w:rPr>
        <w:t>Class, Q. A.,</w:t>
      </w:r>
      <w:r w:rsidRPr="0073613B">
        <w:t xml:space="preserve"> Lichtenstein, P., </w:t>
      </w:r>
      <w:proofErr w:type="spellStart"/>
      <w:r w:rsidRPr="0073613B">
        <w:t>Langstrom</w:t>
      </w:r>
      <w:proofErr w:type="spellEnd"/>
      <w:r w:rsidRPr="0073613B">
        <w:t>, N., &amp; D’Onofrio, B. M. (</w:t>
      </w:r>
      <w:proofErr w:type="gramStart"/>
      <w:r w:rsidRPr="0073613B">
        <w:t>April,</w:t>
      </w:r>
      <w:proofErr w:type="gramEnd"/>
      <w:r w:rsidRPr="0073613B">
        <w:t xml:space="preserve"> 2010). Investigating the relation between human prenatal stress and adverse pregnancy outcomes: A population study of 2.6 million pregnancies, Poster presented at the Indiana Clinical and Translational Sciences Institute Annual Meeting, Indianapolis, IN. </w:t>
      </w:r>
    </w:p>
    <w:p w14:paraId="366FBC59" w14:textId="77777777" w:rsidR="00721050" w:rsidRPr="0073613B" w:rsidRDefault="00721050" w:rsidP="009318F9">
      <w:pPr>
        <w:pStyle w:val="ListParagraph"/>
        <w:numPr>
          <w:ilvl w:val="0"/>
          <w:numId w:val="10"/>
        </w:numPr>
        <w:ind w:left="360"/>
      </w:pPr>
      <w:r w:rsidRPr="0073613B">
        <w:rPr>
          <w:b/>
        </w:rPr>
        <w:t>Class, Q. A.,</w:t>
      </w:r>
      <w:r w:rsidRPr="0073613B">
        <w:t xml:space="preserve"> Lichtenstein, P., </w:t>
      </w:r>
      <w:proofErr w:type="spellStart"/>
      <w:r w:rsidRPr="0073613B">
        <w:t>Langstrom</w:t>
      </w:r>
      <w:proofErr w:type="spellEnd"/>
      <w:r w:rsidRPr="0073613B">
        <w:t>, N., &amp; D’Onofrio, B. M. (</w:t>
      </w:r>
      <w:proofErr w:type="gramStart"/>
      <w:r w:rsidRPr="0073613B">
        <w:t>January,</w:t>
      </w:r>
      <w:proofErr w:type="gramEnd"/>
      <w:r w:rsidRPr="0073613B">
        <w:t xml:space="preserve"> 2010). A population-based, quasi-experimental investigation on the impact of prenatal maternal stress on fetal, infant, and adult health and psychopathology, Project presented at Indiana Clinical and Translational Sciences Institute Trainee Meeting, Indianapolis, IN. </w:t>
      </w:r>
    </w:p>
    <w:p w14:paraId="56ECCDC4"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D’Onofrio, B. M., </w:t>
      </w:r>
      <w:proofErr w:type="spellStart"/>
      <w:r w:rsidRPr="0073613B">
        <w:t>Langstrom</w:t>
      </w:r>
      <w:proofErr w:type="spellEnd"/>
      <w:r w:rsidRPr="0073613B">
        <w:t>, N., &amp; Lichtenstein, P. (</w:t>
      </w:r>
      <w:proofErr w:type="gramStart"/>
      <w:r w:rsidRPr="0073613B">
        <w:t>May,</w:t>
      </w:r>
      <w:proofErr w:type="gramEnd"/>
      <w:r w:rsidRPr="0073613B">
        <w:t xml:space="preserve"> 2009). Early postnatal outcomes of prenatal maternal stress: The importance of timing, Paper presented at the University of California, Irvine.</w:t>
      </w:r>
    </w:p>
    <w:p w14:paraId="559EC2D3"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D’Onofrio, B. M., </w:t>
      </w:r>
      <w:proofErr w:type="spellStart"/>
      <w:r w:rsidRPr="0073613B">
        <w:t>Langstrom</w:t>
      </w:r>
      <w:proofErr w:type="spellEnd"/>
      <w:r w:rsidRPr="0073613B">
        <w:t>, N., &amp; Lichtenstein, P. (</w:t>
      </w:r>
      <w:proofErr w:type="gramStart"/>
      <w:r w:rsidRPr="0073613B">
        <w:t>May,</w:t>
      </w:r>
      <w:proofErr w:type="gramEnd"/>
      <w:r w:rsidRPr="0073613B">
        <w:t xml:space="preserve"> 2009). Timing of maternal stress during pregnancy differentially predicts gestational age at birth, Poster session presented at the Association for Psychological Science Conference, San Francisco, CA.</w:t>
      </w:r>
    </w:p>
    <w:p w14:paraId="46A504B3"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D’Onofrio, B. M., </w:t>
      </w:r>
      <w:proofErr w:type="spellStart"/>
      <w:r w:rsidRPr="0073613B">
        <w:t>Langstrom</w:t>
      </w:r>
      <w:proofErr w:type="spellEnd"/>
      <w:r w:rsidRPr="0073613B">
        <w:t>, N., &amp; Lichtenstein, P. (</w:t>
      </w:r>
      <w:proofErr w:type="gramStart"/>
      <w:r w:rsidRPr="0073613B">
        <w:t>April,</w:t>
      </w:r>
      <w:proofErr w:type="gramEnd"/>
      <w:r w:rsidRPr="0073613B">
        <w:t xml:space="preserve"> 2009). Prenatal maternal stress predicts gestational age at birth:  The importance of timing, Paper presented at Indiana University, Psychological and Brain Sciences Developmental Seminar, Bloomington, IN.</w:t>
      </w:r>
    </w:p>
    <w:p w14:paraId="43B21E05"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D’Onofrio, B. M., </w:t>
      </w:r>
      <w:proofErr w:type="spellStart"/>
      <w:r w:rsidRPr="0073613B">
        <w:t>Ganiban</w:t>
      </w:r>
      <w:proofErr w:type="spellEnd"/>
      <w:r w:rsidRPr="0073613B">
        <w:t xml:space="preserve">, J., </w:t>
      </w:r>
      <w:proofErr w:type="spellStart"/>
      <w:r w:rsidRPr="0073613B">
        <w:t>Spotts</w:t>
      </w:r>
      <w:proofErr w:type="spellEnd"/>
      <w:r w:rsidRPr="0073613B">
        <w:t xml:space="preserve">, E., Lichtenstein, P., Reiss, D., &amp; </w:t>
      </w:r>
      <w:proofErr w:type="spellStart"/>
      <w:r w:rsidRPr="0073613B">
        <w:t>Neiderhiser</w:t>
      </w:r>
      <w:proofErr w:type="spellEnd"/>
      <w:r w:rsidRPr="0073613B">
        <w:t>, J. (</w:t>
      </w:r>
      <w:proofErr w:type="gramStart"/>
      <w:r w:rsidRPr="0073613B">
        <w:t>May,</w:t>
      </w:r>
      <w:proofErr w:type="gramEnd"/>
      <w:r w:rsidRPr="0073613B">
        <w:t xml:space="preserve"> 2008). The impact of parental depression on offspring self-concept, Paper presented at the Association for Psychological Science Conference, Chicago, IL.</w:t>
      </w:r>
    </w:p>
    <w:p w14:paraId="23367B3D"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w:t>
      </w:r>
      <w:proofErr w:type="spellStart"/>
      <w:r w:rsidRPr="0073613B">
        <w:t>Gierczak</w:t>
      </w:r>
      <w:proofErr w:type="spellEnd"/>
      <w:r w:rsidRPr="0073613B">
        <w:t>, M., Pattillo, C., Davis, E., &amp; Sandman, C. A., (2007, February). Exposure to maternal and placental peptides, Paper presented at the Winter Neuropeptide Conference, Breckinridge, CO.</w:t>
      </w:r>
    </w:p>
    <w:p w14:paraId="7C228954"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w:t>
      </w:r>
      <w:proofErr w:type="spellStart"/>
      <w:r w:rsidRPr="0073613B">
        <w:t>Gierczak</w:t>
      </w:r>
      <w:proofErr w:type="spellEnd"/>
      <w:r w:rsidRPr="0073613B">
        <w:t>, M., Pattillo, C., Sandman, C. A., &amp; Davis, E. (2006, March). Correlations between maternal salivary cortisol and fetal heart rate. Poster session presented at the annual Gatlinburg Conference on Research and Theory of Intellectual and Developmental Disabilities, San Diego, CA.</w:t>
      </w:r>
    </w:p>
    <w:p w14:paraId="53FB683B"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Patterson, J. V., </w:t>
      </w:r>
      <w:proofErr w:type="spellStart"/>
      <w:r w:rsidRPr="0073613B">
        <w:t>Gierczak</w:t>
      </w:r>
      <w:proofErr w:type="spellEnd"/>
      <w:r w:rsidRPr="0073613B">
        <w:t>, M., &amp; Sandman, C. A., Glynn, L. M. (2006, October). The influence of parity on neurological functioning. Poster session presented at the annual conference of the Society of Psychophysiological Research, Vancouver, Canada.</w:t>
      </w:r>
    </w:p>
    <w:p w14:paraId="6EDA7E11" w14:textId="77777777" w:rsidR="00721050" w:rsidRPr="0073613B" w:rsidRDefault="00721050" w:rsidP="009318F9">
      <w:pPr>
        <w:pStyle w:val="ListParagraph"/>
        <w:numPr>
          <w:ilvl w:val="0"/>
          <w:numId w:val="10"/>
        </w:numPr>
        <w:tabs>
          <w:tab w:val="left" w:pos="748"/>
          <w:tab w:val="left" w:pos="2805"/>
          <w:tab w:val="left" w:pos="5049"/>
        </w:tabs>
        <w:ind w:left="360"/>
      </w:pPr>
      <w:r w:rsidRPr="0073613B">
        <w:rPr>
          <w:b/>
        </w:rPr>
        <w:t>Class, Q. A.,</w:t>
      </w:r>
      <w:r w:rsidRPr="0073613B">
        <w:t xml:space="preserve"> &amp; </w:t>
      </w:r>
      <w:proofErr w:type="spellStart"/>
      <w:r w:rsidRPr="0073613B">
        <w:t>Polich</w:t>
      </w:r>
      <w:proofErr w:type="spellEnd"/>
      <w:r w:rsidRPr="0073613B">
        <w:t xml:space="preserve">, J. (2006, March). Affective visual stimuli (IAPS) and ERPs:  Valence effects and stimulus </w:t>
      </w:r>
      <w:proofErr w:type="spellStart"/>
      <w:r w:rsidRPr="0073613B">
        <w:t>perceptability</w:t>
      </w:r>
      <w:proofErr w:type="spellEnd"/>
      <w:r w:rsidRPr="0073613B">
        <w:t>. Poster session presented at the annual conference of the Cognitive Neuroscience Society, San Francisco, CA.</w:t>
      </w:r>
    </w:p>
    <w:p w14:paraId="4F233BD3" w14:textId="1227BBCB" w:rsidR="00721050" w:rsidRDefault="00721050" w:rsidP="009318F9">
      <w:pPr>
        <w:pStyle w:val="ListParagraph"/>
        <w:numPr>
          <w:ilvl w:val="0"/>
          <w:numId w:val="10"/>
        </w:numPr>
        <w:tabs>
          <w:tab w:val="left" w:pos="748"/>
          <w:tab w:val="left" w:pos="2805"/>
          <w:tab w:val="left" w:pos="5049"/>
        </w:tabs>
        <w:ind w:left="360"/>
      </w:pPr>
      <w:r w:rsidRPr="0073613B">
        <w:rPr>
          <w:b/>
        </w:rPr>
        <w:lastRenderedPageBreak/>
        <w:t>Class, Q. A.,</w:t>
      </w:r>
      <w:r w:rsidRPr="0073613B">
        <w:t xml:space="preserve"> &amp; </w:t>
      </w:r>
      <w:proofErr w:type="spellStart"/>
      <w:r w:rsidRPr="0073613B">
        <w:t>Polich</w:t>
      </w:r>
      <w:proofErr w:type="spellEnd"/>
      <w:r w:rsidRPr="0073613B">
        <w:t xml:space="preserve">, J. (2005, June). Affective visual stimuli (IAPS) and ERPs:  Valence effects and stimulus </w:t>
      </w:r>
      <w:proofErr w:type="spellStart"/>
      <w:r w:rsidRPr="0073613B">
        <w:t>perceptability</w:t>
      </w:r>
      <w:proofErr w:type="spellEnd"/>
      <w:r w:rsidRPr="0073613B">
        <w:t>. Paper presented at the annual meeting of the UC San Diego Psychology Honors Program, La Jolla, CA.</w:t>
      </w:r>
    </w:p>
    <w:p w14:paraId="195C2886" w14:textId="673B8F22" w:rsidR="00FC7AE4" w:rsidRDefault="00FC7AE4" w:rsidP="00FC7AE4">
      <w:pPr>
        <w:tabs>
          <w:tab w:val="left" w:pos="748"/>
          <w:tab w:val="left" w:pos="2805"/>
          <w:tab w:val="left" w:pos="5049"/>
        </w:tabs>
      </w:pPr>
    </w:p>
    <w:p w14:paraId="72EF0B1A" w14:textId="36025A0E" w:rsidR="00FC7AE4" w:rsidRPr="0073613B" w:rsidRDefault="00FC7AE4" w:rsidP="00FC7AE4">
      <w:pPr>
        <w:pStyle w:val="ListParagraph"/>
        <w:numPr>
          <w:ilvl w:val="0"/>
          <w:numId w:val="18"/>
        </w:numPr>
        <w:tabs>
          <w:tab w:val="left" w:pos="2805"/>
          <w:tab w:val="left" w:pos="5049"/>
        </w:tabs>
        <w:ind w:left="360"/>
      </w:pPr>
      <w:r>
        <w:t xml:space="preserve">Medical resident </w:t>
      </w:r>
      <w:r w:rsidR="008A69FD">
        <w:t xml:space="preserve">or medical student </w:t>
      </w:r>
      <w:r>
        <w:t>mentee</w:t>
      </w:r>
    </w:p>
    <w:p w14:paraId="0069DA73" w14:textId="4605A488" w:rsidR="00175DB5" w:rsidRDefault="00175DB5" w:rsidP="00F23A17">
      <w:pPr>
        <w:tabs>
          <w:tab w:val="left" w:pos="1440"/>
          <w:tab w:val="left" w:pos="2160"/>
          <w:tab w:val="left" w:pos="2431"/>
          <w:tab w:val="left" w:pos="5049"/>
        </w:tabs>
        <w:rPr>
          <w:sz w:val="23"/>
          <w:szCs w:val="23"/>
        </w:rPr>
      </w:pPr>
    </w:p>
    <w:p w14:paraId="4639DF3C" w14:textId="49E8D2D3" w:rsidR="00175DB5" w:rsidRPr="000D61C4" w:rsidRDefault="00175DB5" w:rsidP="00175DB5">
      <w:pPr>
        <w:tabs>
          <w:tab w:val="left" w:pos="1440"/>
          <w:tab w:val="left" w:pos="2805"/>
          <w:tab w:val="left" w:pos="8640"/>
        </w:tabs>
        <w:rPr>
          <w:b/>
          <w:smallCaps/>
          <w:sz w:val="28"/>
          <w:szCs w:val="28"/>
        </w:rPr>
      </w:pPr>
      <w:r w:rsidRPr="000D61C4">
        <w:rPr>
          <w:b/>
          <w:smallCaps/>
          <w:sz w:val="28"/>
          <w:szCs w:val="28"/>
        </w:rPr>
        <w:t>Funding</w:t>
      </w:r>
      <w:r w:rsidR="00B51294">
        <w:rPr>
          <w:b/>
          <w:smallCaps/>
          <w:sz w:val="28"/>
          <w:szCs w:val="28"/>
        </w:rPr>
        <w:t xml:space="preserve"> and Research Support</w:t>
      </w:r>
    </w:p>
    <w:p w14:paraId="3535D5FE" w14:textId="77777777" w:rsidR="00175DB5" w:rsidRPr="009B3E4F" w:rsidRDefault="00175DB5" w:rsidP="00175DB5">
      <w:pPr>
        <w:tabs>
          <w:tab w:val="left" w:pos="1440"/>
          <w:tab w:val="left" w:pos="2805"/>
          <w:tab w:val="left" w:pos="8640"/>
        </w:tabs>
        <w:rPr>
          <w:b/>
          <w:smallCaps/>
          <w:u w:val="single"/>
        </w:rPr>
      </w:pPr>
    </w:p>
    <w:p w14:paraId="395B5757" w14:textId="7D56ADE0" w:rsidR="00AC1EE2" w:rsidRPr="00AC1EE2" w:rsidRDefault="00AC1EE2" w:rsidP="002B3664">
      <w:pPr>
        <w:autoSpaceDE w:val="0"/>
        <w:autoSpaceDN w:val="0"/>
        <w:adjustRightInd w:val="0"/>
        <w:spacing w:before="180"/>
        <w:ind w:left="1440" w:hanging="1440"/>
      </w:pPr>
      <w:r>
        <w:t>2022</w:t>
      </w:r>
      <w:r>
        <w:tab/>
        <w:t xml:space="preserve">UICC pilot Grant Program: </w:t>
      </w:r>
      <w:r w:rsidRPr="00AC1EE2">
        <w:rPr>
          <w:i/>
          <w:iCs/>
        </w:rPr>
        <w:t>It’s Not Black and White: A Pilot to Understand the Individual, Community, and Biological Mechanisms Contributing to HPV and Cervical Cancer in Chicago Community Areas</w:t>
      </w:r>
      <w:r>
        <w:t xml:space="preserve">. PIs: Goba, G., </w:t>
      </w:r>
      <w:proofErr w:type="spellStart"/>
      <w:r>
        <w:t>MacLaughlan</w:t>
      </w:r>
      <w:proofErr w:type="spellEnd"/>
      <w:r>
        <w:t xml:space="preserve">, S., CO-I: </w:t>
      </w:r>
      <w:r w:rsidRPr="00AC1EE2">
        <w:rPr>
          <w:b/>
          <w:bCs/>
        </w:rPr>
        <w:t>Class, Q.A.</w:t>
      </w:r>
    </w:p>
    <w:p w14:paraId="16EB39D1" w14:textId="77777777" w:rsidR="003045CB" w:rsidRDefault="003045CB" w:rsidP="00B51294">
      <w:pPr>
        <w:tabs>
          <w:tab w:val="left" w:pos="1440"/>
        </w:tabs>
        <w:ind w:left="1440" w:hanging="1440"/>
      </w:pPr>
    </w:p>
    <w:p w14:paraId="63C13AC9" w14:textId="541724CA" w:rsidR="00B51294" w:rsidRDefault="00B51294" w:rsidP="00B51294">
      <w:pPr>
        <w:tabs>
          <w:tab w:val="left" w:pos="1440"/>
        </w:tabs>
        <w:ind w:left="1440" w:hanging="1440"/>
      </w:pPr>
      <w:r>
        <w:t>2020</w:t>
      </w:r>
      <w:r>
        <w:tab/>
      </w:r>
      <w:r w:rsidRPr="00A74338">
        <w:rPr>
          <w:i/>
          <w:iCs/>
        </w:rPr>
        <w:t>Research Education and Collaborative HPV related cancers training in Uganda and Ethiopia: REACH-Uganda and Eth</w:t>
      </w:r>
      <w:r w:rsidR="006B328B">
        <w:rPr>
          <w:i/>
          <w:iCs/>
        </w:rPr>
        <w:t>i</w:t>
      </w:r>
      <w:r w:rsidRPr="00A74338">
        <w:rPr>
          <w:i/>
          <w:iCs/>
        </w:rPr>
        <w:t>opia</w:t>
      </w:r>
      <w:r>
        <w:t xml:space="preserve">; D43, </w:t>
      </w:r>
      <w:proofErr w:type="gramStart"/>
      <w:r>
        <w:t>Tracking</w:t>
      </w:r>
      <w:proofErr w:type="gramEnd"/>
      <w:r>
        <w:t xml:space="preserve"> number 1317671, </w:t>
      </w:r>
      <w:r w:rsidR="00A74338">
        <w:t>PI: Goba, G</w:t>
      </w:r>
      <w:r w:rsidR="00A74338">
        <w:rPr>
          <w:b/>
          <w:bCs/>
        </w:rPr>
        <w:t>.,</w:t>
      </w:r>
      <w:r w:rsidR="00A74338" w:rsidRPr="00A74338">
        <w:t xml:space="preserve"> CO-I: </w:t>
      </w:r>
      <w:r w:rsidRPr="00927030">
        <w:rPr>
          <w:b/>
          <w:bCs/>
        </w:rPr>
        <w:t>Class Q.A</w:t>
      </w:r>
      <w:r>
        <w:t xml:space="preserve">. not funded </w:t>
      </w:r>
    </w:p>
    <w:p w14:paraId="1EEDFFE2" w14:textId="77777777" w:rsidR="00B51294" w:rsidRDefault="00B51294" w:rsidP="00B51294">
      <w:pPr>
        <w:tabs>
          <w:tab w:val="left" w:pos="1440"/>
        </w:tabs>
      </w:pPr>
    </w:p>
    <w:p w14:paraId="1C158FF9" w14:textId="6DF7345F" w:rsidR="00A74338" w:rsidRDefault="00A74338" w:rsidP="00A74338">
      <w:pPr>
        <w:tabs>
          <w:tab w:val="left" w:pos="1440"/>
        </w:tabs>
        <w:ind w:left="1440" w:hanging="1440"/>
      </w:pPr>
      <w:r>
        <w:t>2017</w:t>
      </w:r>
      <w:r>
        <w:tab/>
        <w:t xml:space="preserve">Center for Clinical and Translational Sciences (CCTS) </w:t>
      </w:r>
      <w:r w:rsidR="003459AF">
        <w:t>P</w:t>
      </w:r>
      <w:r>
        <w:t xml:space="preserve">ilot Grant, </w:t>
      </w:r>
      <w:r w:rsidRPr="00A74338">
        <w:rPr>
          <w:i/>
          <w:iCs/>
          <w:color w:val="201F1E"/>
          <w:shd w:val="clear" w:color="auto" w:fill="FFFFFF"/>
        </w:rPr>
        <w:t>Prenatal Cannabis Exposure: Maternal use practices and</w:t>
      </w:r>
      <w:r>
        <w:rPr>
          <w:i/>
          <w:iCs/>
          <w:color w:val="201F1E"/>
          <w:shd w:val="clear" w:color="auto" w:fill="FFFFFF"/>
        </w:rPr>
        <w:t xml:space="preserve"> </w:t>
      </w:r>
      <w:r w:rsidRPr="00A74338">
        <w:rPr>
          <w:i/>
          <w:iCs/>
          <w:color w:val="201F1E"/>
          <w:shd w:val="clear" w:color="auto" w:fill="FFFFFF"/>
        </w:rPr>
        <w:t>maternal and birth outcome correlates</w:t>
      </w:r>
      <w:r>
        <w:t xml:space="preserve"> PI: </w:t>
      </w:r>
      <w:r w:rsidRPr="00A74338">
        <w:rPr>
          <w:b/>
          <w:bCs/>
        </w:rPr>
        <w:t>Class, Q.A.</w:t>
      </w:r>
      <w:r>
        <w:rPr>
          <w:b/>
          <w:bCs/>
        </w:rPr>
        <w:t>,</w:t>
      </w:r>
      <w:r>
        <w:t xml:space="preserve"> not funded</w:t>
      </w:r>
    </w:p>
    <w:p w14:paraId="515B7F0F" w14:textId="77777777" w:rsidR="00A74338" w:rsidRDefault="00A74338" w:rsidP="00A74338">
      <w:pPr>
        <w:tabs>
          <w:tab w:val="left" w:pos="1440"/>
        </w:tabs>
        <w:ind w:left="1440" w:hanging="1440"/>
      </w:pPr>
    </w:p>
    <w:p w14:paraId="6D5F38E7" w14:textId="6CB94EEB" w:rsidR="00175DB5" w:rsidRPr="0073613B" w:rsidRDefault="00175DB5" w:rsidP="00B51294">
      <w:pPr>
        <w:tabs>
          <w:tab w:val="left" w:pos="1440"/>
        </w:tabs>
      </w:pPr>
      <w:r>
        <w:t>2013-2014</w:t>
      </w:r>
      <w:r>
        <w:tab/>
      </w:r>
      <w:r w:rsidRPr="0073613B">
        <w:t>IU College of Arts and Sciences Dissertation Year Research Fellowship</w:t>
      </w:r>
    </w:p>
    <w:p w14:paraId="7916E8A1" w14:textId="77777777" w:rsidR="00175DB5" w:rsidRPr="0073613B" w:rsidRDefault="00175DB5" w:rsidP="00175DB5">
      <w:pPr>
        <w:ind w:left="720" w:firstLine="720"/>
      </w:pPr>
      <w:r w:rsidRPr="0073613B">
        <w:t xml:space="preserve">Mabel LaDuke Lauder Fund recipient </w:t>
      </w:r>
    </w:p>
    <w:p w14:paraId="7EE76C49" w14:textId="77777777" w:rsidR="00175DB5" w:rsidRPr="0073613B" w:rsidRDefault="00175DB5" w:rsidP="00175DB5">
      <w:pPr>
        <w:tabs>
          <w:tab w:val="left" w:pos="1440"/>
          <w:tab w:val="left" w:pos="2805"/>
          <w:tab w:val="left" w:pos="8640"/>
        </w:tabs>
        <w:ind w:left="720"/>
      </w:pPr>
    </w:p>
    <w:p w14:paraId="0F3219D8" w14:textId="77777777" w:rsidR="00175DB5" w:rsidRPr="0073613B" w:rsidRDefault="00175DB5" w:rsidP="00175DB5">
      <w:pPr>
        <w:tabs>
          <w:tab w:val="left" w:pos="2160"/>
        </w:tabs>
      </w:pPr>
      <w:r>
        <w:t xml:space="preserve">2011-2013       </w:t>
      </w:r>
      <w:r w:rsidRPr="0073613B">
        <w:t>National Institute of Mental Health (MH094011)</w:t>
      </w:r>
    </w:p>
    <w:p w14:paraId="1016278C" w14:textId="77777777" w:rsidR="00175DB5" w:rsidRPr="0073613B" w:rsidRDefault="00175DB5" w:rsidP="00175DB5">
      <w:pPr>
        <w:ind w:left="1440"/>
      </w:pPr>
      <w:proofErr w:type="spellStart"/>
      <w:r w:rsidRPr="0073613B">
        <w:t>Kirschstein</w:t>
      </w:r>
      <w:proofErr w:type="spellEnd"/>
      <w:r w:rsidRPr="0073613B">
        <w:t xml:space="preserve"> National Research Service Award (NRSA)</w:t>
      </w:r>
    </w:p>
    <w:p w14:paraId="3CF7E28D" w14:textId="77777777" w:rsidR="00175DB5" w:rsidRPr="0073613B" w:rsidRDefault="00175DB5" w:rsidP="00175DB5">
      <w:pPr>
        <w:ind w:left="1440"/>
      </w:pPr>
      <w:r w:rsidRPr="0073613B">
        <w:t>Individual Pre-doctoral Fellowship, 2</w:t>
      </w:r>
      <w:r w:rsidRPr="0073613B">
        <w:rPr>
          <w:vertAlign w:val="superscript"/>
        </w:rPr>
        <w:t>nd</w:t>
      </w:r>
      <w:r w:rsidRPr="0073613B">
        <w:t xml:space="preserve"> percentile</w:t>
      </w:r>
    </w:p>
    <w:p w14:paraId="0CBB1A03" w14:textId="77777777" w:rsidR="00175DB5" w:rsidRPr="0073613B" w:rsidRDefault="00175DB5" w:rsidP="00175DB5">
      <w:pPr>
        <w:tabs>
          <w:tab w:val="left" w:pos="1440"/>
          <w:tab w:val="left" w:pos="2805"/>
          <w:tab w:val="left" w:pos="8640"/>
        </w:tabs>
        <w:ind w:left="720"/>
      </w:pPr>
    </w:p>
    <w:p w14:paraId="00E18FF4" w14:textId="77777777" w:rsidR="00175DB5" w:rsidRPr="0073613B" w:rsidRDefault="00175DB5" w:rsidP="00175DB5">
      <w:pPr>
        <w:tabs>
          <w:tab w:val="left" w:pos="1440"/>
          <w:tab w:val="left" w:pos="2160"/>
          <w:tab w:val="left" w:pos="8640"/>
        </w:tabs>
      </w:pPr>
      <w:r>
        <w:t>2009-2011</w:t>
      </w:r>
      <w:r>
        <w:tab/>
      </w:r>
      <w:r w:rsidRPr="0073613B">
        <w:t>National Institute of Health (5TL1RR025759-02)</w:t>
      </w:r>
    </w:p>
    <w:p w14:paraId="685C3338" w14:textId="77777777" w:rsidR="00175DB5" w:rsidRPr="0073613B" w:rsidRDefault="00175DB5" w:rsidP="00175DB5">
      <w:pPr>
        <w:tabs>
          <w:tab w:val="left" w:pos="2160"/>
          <w:tab w:val="left" w:pos="2805"/>
        </w:tabs>
      </w:pPr>
      <w:r>
        <w:t xml:space="preserve">                        </w:t>
      </w:r>
      <w:r w:rsidRPr="0073613B">
        <w:t>Indiana Clinical and Translational Sciences Institute (CTSI)</w:t>
      </w:r>
    </w:p>
    <w:p w14:paraId="3425D24C" w14:textId="77777777" w:rsidR="00175DB5" w:rsidRPr="0073613B" w:rsidRDefault="00175DB5" w:rsidP="00175DB5">
      <w:pPr>
        <w:ind w:left="1440"/>
      </w:pPr>
      <w:r w:rsidRPr="0073613B">
        <w:t>Individual Career Development Award</w:t>
      </w:r>
    </w:p>
    <w:p w14:paraId="2A018294" w14:textId="77777777" w:rsidR="00175DB5" w:rsidRPr="0073613B" w:rsidRDefault="00175DB5" w:rsidP="00175DB5">
      <w:pPr>
        <w:tabs>
          <w:tab w:val="left" w:pos="1440"/>
          <w:tab w:val="left" w:pos="2805"/>
          <w:tab w:val="left" w:pos="7920"/>
          <w:tab w:val="left" w:pos="8640"/>
        </w:tabs>
        <w:ind w:left="720"/>
      </w:pPr>
    </w:p>
    <w:p w14:paraId="16FB40DC" w14:textId="77777777" w:rsidR="00175DB5" w:rsidRPr="0073613B" w:rsidRDefault="00175DB5" w:rsidP="00175DB5">
      <w:pPr>
        <w:tabs>
          <w:tab w:val="left" w:pos="1440"/>
        </w:tabs>
      </w:pPr>
      <w:r>
        <w:t>2007-2009</w:t>
      </w:r>
      <w:r>
        <w:tab/>
      </w:r>
      <w:r w:rsidRPr="0073613B">
        <w:t>National Institute of Child Health and Human Development (HD07475)</w:t>
      </w:r>
    </w:p>
    <w:p w14:paraId="3FF3EA46" w14:textId="77777777" w:rsidR="00175DB5" w:rsidRDefault="00175DB5" w:rsidP="00175DB5">
      <w:pPr>
        <w:ind w:left="1440"/>
      </w:pPr>
      <w:r w:rsidRPr="0073613B">
        <w:t>Institutional Research Training Grant in Developmental Process</w:t>
      </w:r>
    </w:p>
    <w:p w14:paraId="0B6F5BAC" w14:textId="77777777" w:rsidR="00175DB5" w:rsidRDefault="00175DB5" w:rsidP="00175DB5">
      <w:pPr>
        <w:ind w:left="2160"/>
      </w:pPr>
    </w:p>
    <w:p w14:paraId="4A1C7999" w14:textId="77777777" w:rsidR="00175DB5" w:rsidRDefault="00175DB5" w:rsidP="00175DB5">
      <w:pPr>
        <w:tabs>
          <w:tab w:val="left" w:pos="1440"/>
          <w:tab w:val="left" w:pos="2160"/>
          <w:tab w:val="left" w:pos="7920"/>
          <w:tab w:val="left" w:pos="8640"/>
        </w:tabs>
      </w:pPr>
      <w:r>
        <w:t>2004</w:t>
      </w:r>
      <w:r>
        <w:tab/>
      </w:r>
      <w:r w:rsidRPr="0073613B">
        <w:t>UCSD Chancellor’s Research Scholarship</w:t>
      </w:r>
    </w:p>
    <w:p w14:paraId="4171D18D" w14:textId="77777777" w:rsidR="00175DB5" w:rsidRPr="0073613B" w:rsidRDefault="00175DB5" w:rsidP="00175DB5">
      <w:pPr>
        <w:tabs>
          <w:tab w:val="left" w:pos="1440"/>
        </w:tabs>
      </w:pPr>
      <w:r>
        <w:tab/>
        <w:t>Competitive $3,000 scholarship supporting undergraduate honors research project</w:t>
      </w:r>
    </w:p>
    <w:p w14:paraId="4680E870" w14:textId="77777777" w:rsidR="00175DB5" w:rsidRPr="0073613B" w:rsidRDefault="00175DB5" w:rsidP="00175DB5">
      <w:pPr>
        <w:tabs>
          <w:tab w:val="left" w:pos="1440"/>
          <w:tab w:val="left" w:pos="2160"/>
          <w:tab w:val="left" w:pos="7920"/>
        </w:tabs>
        <w:rPr>
          <w:b/>
          <w:smallCaps/>
          <w:u w:val="single"/>
        </w:rPr>
      </w:pPr>
    </w:p>
    <w:p w14:paraId="5A61DED6" w14:textId="77777777" w:rsidR="00175DB5" w:rsidRPr="000D61C4" w:rsidRDefault="00175DB5" w:rsidP="00175DB5">
      <w:pPr>
        <w:tabs>
          <w:tab w:val="left" w:pos="1440"/>
          <w:tab w:val="left" w:pos="2160"/>
          <w:tab w:val="left" w:pos="7920"/>
        </w:tabs>
        <w:rPr>
          <w:b/>
          <w:smallCaps/>
          <w:sz w:val="28"/>
          <w:szCs w:val="28"/>
        </w:rPr>
      </w:pPr>
      <w:r w:rsidRPr="000D61C4">
        <w:rPr>
          <w:b/>
          <w:smallCaps/>
          <w:sz w:val="28"/>
          <w:szCs w:val="28"/>
        </w:rPr>
        <w:t>Honors and Awards</w:t>
      </w:r>
    </w:p>
    <w:p w14:paraId="77AEA2E3" w14:textId="77777777" w:rsidR="00175DB5" w:rsidRPr="009B3E4F" w:rsidRDefault="00175DB5" w:rsidP="00175DB5">
      <w:pPr>
        <w:tabs>
          <w:tab w:val="left" w:pos="1440"/>
          <w:tab w:val="left" w:pos="2160"/>
          <w:tab w:val="left" w:pos="7920"/>
        </w:tabs>
        <w:rPr>
          <w:b/>
          <w:smallCaps/>
          <w:u w:val="single"/>
        </w:rPr>
      </w:pPr>
    </w:p>
    <w:p w14:paraId="460087C7" w14:textId="45475330" w:rsidR="00C271B6" w:rsidRDefault="00BD30AF" w:rsidP="00BD30AF">
      <w:pPr>
        <w:ind w:left="1440" w:hanging="1440"/>
      </w:pPr>
      <w:r>
        <w:t>2019</w:t>
      </w:r>
      <w:r>
        <w:tab/>
      </w:r>
      <w:bookmarkStart w:id="57" w:name="_Hlk94605702"/>
      <w:r w:rsidRPr="006C5B9F">
        <w:t>Best oral presentation at the 33rd Annual North American Society for Pediatric and Adolescent Gynecology (NASPAG)</w:t>
      </w:r>
      <w:bookmarkEnd w:id="57"/>
    </w:p>
    <w:p w14:paraId="3C4ECD1D" w14:textId="75512B8C" w:rsidR="00C271B6" w:rsidRDefault="00175DB5" w:rsidP="00175DB5">
      <w:pPr>
        <w:tabs>
          <w:tab w:val="left" w:pos="1440"/>
        </w:tabs>
        <w:ind w:left="1440" w:hanging="1440"/>
      </w:pPr>
      <w:r>
        <w:t>2017</w:t>
      </w:r>
      <w:r w:rsidR="00C271B6">
        <w:t xml:space="preserve">, 2018, </w:t>
      </w:r>
      <w:r w:rsidR="00C271B6">
        <w:tab/>
        <w:t>UIC Research Mentoring Award</w:t>
      </w:r>
    </w:p>
    <w:p w14:paraId="70F4F379" w14:textId="3FE87EAF" w:rsidR="00175DB5" w:rsidRDefault="00C271B6" w:rsidP="00175DB5">
      <w:pPr>
        <w:tabs>
          <w:tab w:val="left" w:pos="1440"/>
        </w:tabs>
        <w:ind w:left="1440" w:hanging="1440"/>
      </w:pPr>
      <w:r>
        <w:t>2019</w:t>
      </w:r>
      <w:r w:rsidR="00175DB5">
        <w:tab/>
      </w:r>
      <w:r>
        <w:t>Excellence and commitment to supporting resident research efforts by mentoring and encouraging resident scholarship</w:t>
      </w:r>
      <w:r w:rsidR="00175DB5">
        <w:tab/>
      </w:r>
    </w:p>
    <w:p w14:paraId="6E187235" w14:textId="77777777" w:rsidR="00C271B6" w:rsidRDefault="00C271B6" w:rsidP="00C271B6">
      <w:pPr>
        <w:tabs>
          <w:tab w:val="left" w:pos="1440"/>
        </w:tabs>
        <w:ind w:left="1440" w:hanging="1440"/>
      </w:pPr>
      <w:r>
        <w:t>2017</w:t>
      </w:r>
      <w:r>
        <w:tab/>
      </w:r>
      <w:bookmarkStart w:id="58" w:name="_Hlk94605872"/>
      <w:r>
        <w:t>Building Interdisciplinary Research Careers in Women’s Health (BIRCWH) Associate</w:t>
      </w:r>
      <w:bookmarkEnd w:id="58"/>
    </w:p>
    <w:p w14:paraId="683D8FE1" w14:textId="19F085C5" w:rsidR="00C271B6" w:rsidRDefault="00C271B6" w:rsidP="00C271B6">
      <w:pPr>
        <w:tabs>
          <w:tab w:val="left" w:pos="1440"/>
        </w:tabs>
        <w:ind w:left="1440" w:hanging="1440"/>
      </w:pPr>
      <w:r>
        <w:tab/>
        <w:t>Nominated to participate in programs supported by NIH and UIC that train and support junior faculty using novel, interdisciplinary approaches to advance the research on women’s health</w:t>
      </w:r>
    </w:p>
    <w:p w14:paraId="002D4FD7" w14:textId="77777777" w:rsidR="00175DB5" w:rsidRDefault="00175DB5" w:rsidP="00175DB5">
      <w:pPr>
        <w:tabs>
          <w:tab w:val="left" w:pos="1440"/>
        </w:tabs>
        <w:ind w:left="1440" w:hanging="1440"/>
      </w:pPr>
      <w:r>
        <w:t>2014</w:t>
      </w:r>
      <w:r>
        <w:tab/>
        <w:t>Society for a Science of Clinical Psychology (SSCP) Outstanding Student Researcher</w:t>
      </w:r>
    </w:p>
    <w:p w14:paraId="655C9E48" w14:textId="77777777" w:rsidR="00175DB5" w:rsidRDefault="00175DB5" w:rsidP="00175DB5">
      <w:pPr>
        <w:tabs>
          <w:tab w:val="left" w:pos="1440"/>
          <w:tab w:val="left" w:pos="2880"/>
        </w:tabs>
        <w:ind w:left="1440" w:hanging="1440"/>
      </w:pPr>
      <w:r>
        <w:lastRenderedPageBreak/>
        <w:tab/>
        <w:t xml:space="preserve">Nation-wide, faculty nominated competitive award for exemplary research contributions to the science of clinical psychology and for future promise as a rising star in the field of clinical science. </w:t>
      </w:r>
    </w:p>
    <w:p w14:paraId="2D310C52" w14:textId="77777777" w:rsidR="00175DB5" w:rsidRDefault="00175DB5" w:rsidP="00175DB5">
      <w:pPr>
        <w:tabs>
          <w:tab w:val="left" w:pos="1440"/>
        </w:tabs>
        <w:ind w:left="1440" w:hanging="1440"/>
      </w:pPr>
      <w:r>
        <w:t>2014</w:t>
      </w:r>
      <w:r>
        <w:tab/>
        <w:t>Indiana Psychological Association 1</w:t>
      </w:r>
      <w:r w:rsidRPr="00A44F06">
        <w:rPr>
          <w:vertAlign w:val="superscript"/>
        </w:rPr>
        <w:t>st</w:t>
      </w:r>
      <w:r>
        <w:t xml:space="preserve"> Place Student Abstract Competition Award</w:t>
      </w:r>
    </w:p>
    <w:p w14:paraId="4DB277AF" w14:textId="77777777" w:rsidR="00175DB5" w:rsidRDefault="00175DB5" w:rsidP="00175DB5">
      <w:pPr>
        <w:tabs>
          <w:tab w:val="left" w:pos="1440"/>
          <w:tab w:val="left" w:pos="2880"/>
        </w:tabs>
        <w:ind w:left="1440" w:hanging="1440"/>
      </w:pPr>
      <w:r>
        <w:tab/>
        <w:t>Recognition and monetary award based on quality and importance gleaned from abstract of poster submission to fall conference, all student levels considered</w:t>
      </w:r>
    </w:p>
    <w:p w14:paraId="52A662DE" w14:textId="77777777" w:rsidR="00175DB5" w:rsidRDefault="00175DB5" w:rsidP="00175DB5">
      <w:pPr>
        <w:tabs>
          <w:tab w:val="left" w:pos="1440"/>
        </w:tabs>
        <w:ind w:left="1440" w:hanging="1440"/>
      </w:pPr>
      <w:r>
        <w:t>2013</w:t>
      </w:r>
      <w:r>
        <w:tab/>
      </w:r>
      <w:r w:rsidRPr="0073613B">
        <w:t xml:space="preserve">J.R. Kantor Outstanding </w:t>
      </w:r>
      <w:r>
        <w:t>Graduate Student Research Award, Department of Psychological and Brain Sciences, IU</w:t>
      </w:r>
    </w:p>
    <w:p w14:paraId="542BC6DF" w14:textId="77777777" w:rsidR="00175DB5" w:rsidRPr="0073613B" w:rsidRDefault="00175DB5" w:rsidP="00175DB5">
      <w:pPr>
        <w:tabs>
          <w:tab w:val="left" w:pos="1440"/>
          <w:tab w:val="left" w:pos="2880"/>
        </w:tabs>
        <w:ind w:left="1440" w:hanging="1440"/>
      </w:pPr>
      <w:r>
        <w:tab/>
        <w:t>Faculty-nominated award to graduate student for research promise in the field of psychology</w:t>
      </w:r>
    </w:p>
    <w:p w14:paraId="2E794C41" w14:textId="77777777" w:rsidR="00175DB5" w:rsidRDefault="00175DB5" w:rsidP="00175DB5">
      <w:pPr>
        <w:tabs>
          <w:tab w:val="left" w:pos="1440"/>
        </w:tabs>
        <w:ind w:left="1440" w:hanging="1440"/>
      </w:pPr>
      <w:r>
        <w:t>2012</w:t>
      </w:r>
      <w:r>
        <w:tab/>
        <w:t xml:space="preserve">IU Graduate School, </w:t>
      </w:r>
      <w:r w:rsidRPr="0073613B">
        <w:t>Graduate and Professional Student Organization, Travel Grant</w:t>
      </w:r>
    </w:p>
    <w:p w14:paraId="7E6F1B06" w14:textId="77777777" w:rsidR="00175DB5" w:rsidRPr="0073613B" w:rsidRDefault="00175DB5" w:rsidP="00175DB5">
      <w:pPr>
        <w:tabs>
          <w:tab w:val="left" w:pos="1440"/>
          <w:tab w:val="left" w:pos="2880"/>
        </w:tabs>
        <w:ind w:left="1440" w:hanging="1440"/>
      </w:pPr>
      <w:r>
        <w:tab/>
        <w:t xml:space="preserve">Competitive award supporting presentation at </w:t>
      </w:r>
      <w:r w:rsidRPr="0073613B">
        <w:t>Society for Gynecological Investigation annual meeting, San Diego, CA</w:t>
      </w:r>
    </w:p>
    <w:p w14:paraId="076CA4FA" w14:textId="77777777" w:rsidR="00175DB5" w:rsidRDefault="00175DB5" w:rsidP="00175DB5">
      <w:pPr>
        <w:tabs>
          <w:tab w:val="left" w:pos="1440"/>
        </w:tabs>
        <w:ind w:left="1440" w:hanging="1440"/>
      </w:pPr>
      <w:r>
        <w:t>2010</w:t>
      </w:r>
      <w:r>
        <w:tab/>
      </w:r>
      <w:r w:rsidRPr="0073613B">
        <w:t xml:space="preserve">Most Outstanding </w:t>
      </w:r>
      <w:r>
        <w:t>Associate Instructor for Methods of Experimental Psychology, Department of Psychological and Brain Sciences, IU</w:t>
      </w:r>
    </w:p>
    <w:p w14:paraId="6E01BE98" w14:textId="77777777" w:rsidR="00175DB5" w:rsidRPr="0073613B" w:rsidRDefault="00175DB5" w:rsidP="00175DB5">
      <w:pPr>
        <w:tabs>
          <w:tab w:val="left" w:pos="1440"/>
          <w:tab w:val="left" w:pos="2880"/>
        </w:tabs>
        <w:ind w:left="1440" w:hanging="1440"/>
      </w:pPr>
      <w:r>
        <w:tab/>
        <w:t>Based on student ratings and faculty evaluation for creative approach to the course</w:t>
      </w:r>
    </w:p>
    <w:p w14:paraId="53F9BAC3" w14:textId="77777777" w:rsidR="00175DB5" w:rsidRPr="0073613B" w:rsidRDefault="00175DB5" w:rsidP="00175DB5">
      <w:pPr>
        <w:tabs>
          <w:tab w:val="left" w:pos="1440"/>
        </w:tabs>
        <w:ind w:left="1440" w:hanging="1440"/>
      </w:pPr>
      <w:r>
        <w:t>2010</w:t>
      </w:r>
      <w:r>
        <w:tab/>
      </w:r>
      <w:r w:rsidRPr="0073613B">
        <w:t>IU Office of the Vice President of International Affairs Pre-Dissertation Travel Grant</w:t>
      </w:r>
    </w:p>
    <w:p w14:paraId="2E7EBA42" w14:textId="77777777" w:rsidR="00175DB5" w:rsidRPr="0073613B" w:rsidRDefault="00175DB5" w:rsidP="00175DB5">
      <w:pPr>
        <w:tabs>
          <w:tab w:val="left" w:pos="1440"/>
          <w:tab w:val="left" w:pos="2880"/>
        </w:tabs>
        <w:ind w:left="1440" w:hanging="1440"/>
      </w:pPr>
      <w:r>
        <w:tab/>
      </w:r>
      <w:r w:rsidRPr="0073613B">
        <w:t xml:space="preserve">Funded </w:t>
      </w:r>
      <w:r>
        <w:t xml:space="preserve">extended </w:t>
      </w:r>
      <w:r w:rsidRPr="0073613B">
        <w:t xml:space="preserve">research and training at the Karolinska </w:t>
      </w:r>
      <w:proofErr w:type="spellStart"/>
      <w:r w:rsidRPr="0073613B">
        <w:t>Institutet</w:t>
      </w:r>
      <w:proofErr w:type="spellEnd"/>
      <w:r w:rsidRPr="0073613B">
        <w:t xml:space="preserve">, Stockholm, Sweden </w:t>
      </w:r>
    </w:p>
    <w:p w14:paraId="4EBC53A3" w14:textId="77777777" w:rsidR="00175DB5" w:rsidRDefault="00175DB5" w:rsidP="00175DB5">
      <w:pPr>
        <w:tabs>
          <w:tab w:val="left" w:pos="1440"/>
        </w:tabs>
        <w:ind w:left="1440" w:hanging="1440"/>
      </w:pPr>
      <w:r>
        <w:t>2010</w:t>
      </w:r>
      <w:r>
        <w:tab/>
      </w:r>
      <w:r w:rsidRPr="0073613B">
        <w:t>Behavioral Genetics Association Annual Conference, Travel Grant</w:t>
      </w:r>
    </w:p>
    <w:p w14:paraId="29E17001" w14:textId="77777777" w:rsidR="00175DB5" w:rsidRPr="0073613B" w:rsidRDefault="00175DB5" w:rsidP="00175DB5">
      <w:pPr>
        <w:tabs>
          <w:tab w:val="left" w:pos="1440"/>
        </w:tabs>
        <w:ind w:left="1440" w:hanging="1440"/>
      </w:pPr>
      <w:r>
        <w:tab/>
        <w:t>Competitive award supporting travel and presentation at conference</w:t>
      </w:r>
    </w:p>
    <w:p w14:paraId="48929D65" w14:textId="77777777" w:rsidR="00175DB5" w:rsidRDefault="00175DB5" w:rsidP="00175DB5">
      <w:pPr>
        <w:tabs>
          <w:tab w:val="left" w:pos="1440"/>
        </w:tabs>
        <w:ind w:left="1440" w:hanging="1440"/>
      </w:pPr>
      <w:r>
        <w:t>2009</w:t>
      </w:r>
      <w:r>
        <w:tab/>
      </w:r>
      <w:r w:rsidRPr="0073613B">
        <w:t>Early Life Programming and Neurodevelopmental Disorders Conference,</w:t>
      </w:r>
      <w:r>
        <w:t xml:space="preserve"> </w:t>
      </w:r>
      <w:r w:rsidRPr="0073613B">
        <w:t>Travel Grant</w:t>
      </w:r>
    </w:p>
    <w:p w14:paraId="3BAD0D06" w14:textId="77777777" w:rsidR="00175DB5" w:rsidRPr="0073613B" w:rsidRDefault="00175DB5" w:rsidP="00175DB5">
      <w:pPr>
        <w:tabs>
          <w:tab w:val="left" w:pos="1440"/>
          <w:tab w:val="left" w:pos="2880"/>
        </w:tabs>
        <w:ind w:left="1440" w:hanging="1440"/>
      </w:pPr>
      <w:r>
        <w:tab/>
        <w:t>Competitive award to support all funds needed to attend and present at invite-only conference</w:t>
      </w:r>
    </w:p>
    <w:p w14:paraId="78D97724" w14:textId="77777777" w:rsidR="00175DB5" w:rsidRDefault="00175DB5" w:rsidP="00175DB5">
      <w:pPr>
        <w:tabs>
          <w:tab w:val="left" w:pos="1440"/>
          <w:tab w:val="left" w:pos="7920"/>
          <w:tab w:val="left" w:pos="8640"/>
        </w:tabs>
        <w:ind w:left="1440" w:hanging="1440"/>
      </w:pPr>
      <w:r>
        <w:t>2005</w:t>
      </w:r>
      <w:r>
        <w:tab/>
      </w:r>
      <w:r w:rsidRPr="0073613B">
        <w:t>UCSD Honors with Highest Distinction</w:t>
      </w:r>
      <w:r>
        <w:t xml:space="preserve"> in the Major of Psychology</w:t>
      </w:r>
    </w:p>
    <w:p w14:paraId="49BCA9B9" w14:textId="77777777" w:rsidR="00175DB5" w:rsidRPr="0073613B" w:rsidRDefault="00175DB5" w:rsidP="00175DB5">
      <w:pPr>
        <w:tabs>
          <w:tab w:val="left" w:pos="1440"/>
          <w:tab w:val="left" w:pos="2880"/>
          <w:tab w:val="left" w:pos="8640"/>
        </w:tabs>
        <w:ind w:left="1440" w:hanging="1440"/>
      </w:pPr>
      <w:r>
        <w:tab/>
        <w:t>Awarded for graduating with psychology major GPA of 4.0</w:t>
      </w:r>
    </w:p>
    <w:p w14:paraId="65C7EB9B" w14:textId="77777777" w:rsidR="00175DB5" w:rsidRDefault="00175DB5" w:rsidP="00175DB5">
      <w:pPr>
        <w:tabs>
          <w:tab w:val="left" w:pos="720"/>
          <w:tab w:val="left" w:pos="1440"/>
          <w:tab w:val="left" w:pos="5049"/>
          <w:tab w:val="left" w:pos="8640"/>
        </w:tabs>
        <w:ind w:left="1440" w:hanging="1440"/>
      </w:pPr>
      <w:r>
        <w:t>2001-2005</w:t>
      </w:r>
      <w:r>
        <w:tab/>
        <w:t xml:space="preserve">UCSD </w:t>
      </w:r>
      <w:r w:rsidRPr="0073613B">
        <w:t>Provost’s Honor Awards</w:t>
      </w:r>
    </w:p>
    <w:p w14:paraId="41A68B80" w14:textId="77777777" w:rsidR="00175DB5" w:rsidRPr="0073613B" w:rsidRDefault="00175DB5" w:rsidP="00175DB5">
      <w:pPr>
        <w:tabs>
          <w:tab w:val="left" w:pos="1440"/>
          <w:tab w:val="left" w:pos="2880"/>
          <w:tab w:val="left" w:pos="5049"/>
          <w:tab w:val="left" w:pos="8640"/>
        </w:tabs>
        <w:ind w:left="1440" w:hanging="1440"/>
        <w:rPr>
          <w:b/>
          <w:u w:val="single"/>
        </w:rPr>
      </w:pPr>
      <w:r>
        <w:tab/>
        <w:t>GPA of 3.5 or higher with 12 or more graded units per quarter</w:t>
      </w:r>
    </w:p>
    <w:p w14:paraId="2D428072" w14:textId="77777777" w:rsidR="00175DB5" w:rsidRDefault="00175DB5" w:rsidP="00175DB5">
      <w:pPr>
        <w:tabs>
          <w:tab w:val="left" w:pos="1440"/>
          <w:tab w:val="left" w:pos="2805"/>
          <w:tab w:val="left" w:pos="7920"/>
        </w:tabs>
        <w:ind w:left="1440" w:hanging="1440"/>
      </w:pPr>
      <w:r>
        <w:t>2004</w:t>
      </w:r>
      <w:r>
        <w:tab/>
        <w:t xml:space="preserve">UCSD </w:t>
      </w:r>
      <w:r w:rsidRPr="0073613B">
        <w:t>Psi Chi Psychology Honor Society</w:t>
      </w:r>
      <w:r>
        <w:t xml:space="preserve"> Inductee</w:t>
      </w:r>
    </w:p>
    <w:p w14:paraId="6B46722C" w14:textId="77777777" w:rsidR="00175DB5" w:rsidRPr="0073613B" w:rsidRDefault="00175DB5" w:rsidP="00175DB5">
      <w:pPr>
        <w:tabs>
          <w:tab w:val="left" w:pos="1440"/>
          <w:tab w:val="left" w:pos="2160"/>
          <w:tab w:val="left" w:pos="7920"/>
        </w:tabs>
        <w:ind w:left="1440" w:hanging="1440"/>
      </w:pPr>
      <w:r>
        <w:tab/>
        <w:t>Membership based on maintaining a GPA of 3.0 or higher as a psychology major</w:t>
      </w:r>
    </w:p>
    <w:p w14:paraId="0896FD3F" w14:textId="77777777" w:rsidR="00175DB5" w:rsidRDefault="00175DB5" w:rsidP="00175DB5">
      <w:pPr>
        <w:tabs>
          <w:tab w:val="left" w:pos="1440"/>
          <w:tab w:val="left" w:pos="2805"/>
          <w:tab w:val="left" w:pos="7920"/>
          <w:tab w:val="left" w:pos="8640"/>
        </w:tabs>
        <w:ind w:left="1440" w:hanging="1440"/>
      </w:pPr>
      <w:r>
        <w:t>2003</w:t>
      </w:r>
      <w:r>
        <w:tab/>
        <w:t xml:space="preserve">UCSD </w:t>
      </w:r>
      <w:r w:rsidRPr="0073613B">
        <w:t>Opportunities Abroad Scholarship</w:t>
      </w:r>
    </w:p>
    <w:p w14:paraId="237E05B9" w14:textId="77777777" w:rsidR="00175DB5" w:rsidRDefault="00175DB5" w:rsidP="00175DB5">
      <w:pPr>
        <w:tabs>
          <w:tab w:val="left" w:pos="1440"/>
          <w:tab w:val="left" w:pos="2160"/>
          <w:tab w:val="left" w:pos="7920"/>
          <w:tab w:val="left" w:pos="8640"/>
        </w:tabs>
        <w:ind w:left="1440" w:hanging="1440"/>
      </w:pPr>
      <w:r>
        <w:tab/>
        <w:t>Competitive merit-based award to support study abroad</w:t>
      </w:r>
    </w:p>
    <w:p w14:paraId="34AE47A6" w14:textId="77777777" w:rsidR="00175DB5" w:rsidRDefault="00175DB5" w:rsidP="00175DB5">
      <w:pPr>
        <w:tabs>
          <w:tab w:val="left" w:pos="1440"/>
          <w:tab w:val="left" w:pos="2805"/>
          <w:tab w:val="left" w:pos="7920"/>
          <w:tab w:val="left" w:pos="8640"/>
        </w:tabs>
        <w:ind w:left="1440" w:hanging="1440"/>
      </w:pPr>
      <w:r>
        <w:t>2003</w:t>
      </w:r>
      <w:r>
        <w:tab/>
        <w:t>Irvine Memorial Scholarship</w:t>
      </w:r>
    </w:p>
    <w:p w14:paraId="1CFF830C" w14:textId="77777777" w:rsidR="00175DB5" w:rsidRDefault="00175DB5" w:rsidP="00175DB5">
      <w:pPr>
        <w:tabs>
          <w:tab w:val="left" w:pos="1440"/>
        </w:tabs>
        <w:ind w:left="1440" w:hanging="1440"/>
      </w:pPr>
      <w:r>
        <w:tab/>
        <w:t>Academic merit and financial need to support undergraduate education</w:t>
      </w:r>
    </w:p>
    <w:p w14:paraId="115331BD" w14:textId="77777777" w:rsidR="00175DB5" w:rsidRDefault="00175DB5" w:rsidP="00175DB5">
      <w:pPr>
        <w:tabs>
          <w:tab w:val="left" w:pos="1440"/>
          <w:tab w:val="left" w:pos="7920"/>
          <w:tab w:val="left" w:pos="8640"/>
        </w:tabs>
        <w:ind w:left="1440" w:hanging="1440"/>
      </w:pPr>
      <w:r>
        <w:t>2002</w:t>
      </w:r>
      <w:r>
        <w:tab/>
      </w:r>
      <w:r w:rsidRPr="0073613B">
        <w:t>William H. Stout Scholarship</w:t>
      </w:r>
    </w:p>
    <w:p w14:paraId="3FA7D2FD" w14:textId="478C7069" w:rsidR="00175DB5" w:rsidRDefault="00175DB5" w:rsidP="00175DB5">
      <w:pPr>
        <w:tabs>
          <w:tab w:val="left" w:pos="1440"/>
        </w:tabs>
        <w:ind w:left="1440" w:hanging="1440"/>
      </w:pPr>
      <w:r>
        <w:tab/>
        <w:t>Award based on academic merit to support undergraduate education</w:t>
      </w:r>
    </w:p>
    <w:p w14:paraId="4C293428" w14:textId="77777777" w:rsidR="008943B2" w:rsidRDefault="008943B2" w:rsidP="008943B2">
      <w:pPr>
        <w:spacing w:before="40"/>
        <w:ind w:left="720"/>
      </w:pPr>
    </w:p>
    <w:p w14:paraId="63C2D385" w14:textId="77777777" w:rsidR="008943B2" w:rsidRPr="000D61C4" w:rsidRDefault="008943B2" w:rsidP="008943B2">
      <w:pPr>
        <w:tabs>
          <w:tab w:val="left" w:pos="748"/>
          <w:tab w:val="left" w:pos="1440"/>
          <w:tab w:val="left" w:pos="2160"/>
          <w:tab w:val="left" w:pos="5049"/>
        </w:tabs>
        <w:rPr>
          <w:b/>
          <w:smallCaps/>
          <w:sz w:val="28"/>
          <w:szCs w:val="28"/>
        </w:rPr>
      </w:pPr>
      <w:r w:rsidRPr="000D61C4">
        <w:rPr>
          <w:b/>
          <w:smallCaps/>
          <w:sz w:val="28"/>
          <w:szCs w:val="28"/>
        </w:rPr>
        <w:t>Professional Development</w:t>
      </w:r>
    </w:p>
    <w:p w14:paraId="44399239" w14:textId="77777777" w:rsidR="008943B2" w:rsidRDefault="008943B2" w:rsidP="008943B2">
      <w:pPr>
        <w:spacing w:before="40"/>
        <w:rPr>
          <w:b/>
          <w:smallCaps/>
        </w:rPr>
      </w:pPr>
    </w:p>
    <w:p w14:paraId="6FAB66AD" w14:textId="77777777" w:rsidR="008943B2" w:rsidRPr="00A81F9E" w:rsidRDefault="008943B2" w:rsidP="008943B2">
      <w:pPr>
        <w:rPr>
          <w:b/>
        </w:rPr>
      </w:pPr>
      <w:r w:rsidRPr="00A81F9E">
        <w:rPr>
          <w:b/>
        </w:rPr>
        <w:t>Statistical Training</w:t>
      </w:r>
    </w:p>
    <w:p w14:paraId="1D8EF01D" w14:textId="77777777" w:rsidR="008943B2" w:rsidRDefault="008943B2" w:rsidP="008943B2">
      <w:pPr>
        <w:tabs>
          <w:tab w:val="left" w:pos="7920"/>
        </w:tabs>
        <w:ind w:left="1440" w:hanging="1440"/>
      </w:pPr>
      <w:r>
        <w:t>2015</w:t>
      </w:r>
      <w:r>
        <w:tab/>
        <w:t>Directed Acyclic Graphs, Sara Oberg, MD, Ph.D., MPH, Indiana University, Bloomington, IN</w:t>
      </w:r>
    </w:p>
    <w:p w14:paraId="0F9E465B" w14:textId="77777777" w:rsidR="008943B2" w:rsidRPr="0073613B" w:rsidRDefault="008943B2" w:rsidP="008943B2">
      <w:pPr>
        <w:tabs>
          <w:tab w:val="left" w:pos="7920"/>
        </w:tabs>
        <w:ind w:left="1440" w:hanging="1440"/>
      </w:pPr>
      <w:r>
        <w:t>2011</w:t>
      </w:r>
      <w:r>
        <w:tab/>
      </w:r>
      <w:r w:rsidRPr="0073613B">
        <w:t xml:space="preserve">Structural Equation Modeling (R), </w:t>
      </w:r>
      <w:r>
        <w:t xml:space="preserve">Eric </w:t>
      </w:r>
      <w:proofErr w:type="spellStart"/>
      <w:r>
        <w:t>Turkheimer</w:t>
      </w:r>
      <w:proofErr w:type="spellEnd"/>
      <w:r>
        <w:t xml:space="preserve">, Ph.D., </w:t>
      </w:r>
      <w:r w:rsidRPr="0073613B">
        <w:t>University of Virginia, VA</w:t>
      </w:r>
    </w:p>
    <w:p w14:paraId="45FDBEEA" w14:textId="77777777" w:rsidR="008943B2" w:rsidRPr="0073613B" w:rsidRDefault="008943B2" w:rsidP="008943B2">
      <w:pPr>
        <w:tabs>
          <w:tab w:val="left" w:pos="7920"/>
        </w:tabs>
        <w:ind w:left="1440" w:hanging="1440"/>
      </w:pPr>
      <w:r>
        <w:t>2008</w:t>
      </w:r>
      <w:r>
        <w:tab/>
        <w:t xml:space="preserve">Survival Analysis in </w:t>
      </w:r>
      <w:r w:rsidRPr="0073613B">
        <w:t>SAS, Statistical Horizons Training, Atlanta, GA</w:t>
      </w:r>
    </w:p>
    <w:p w14:paraId="3291F724" w14:textId="77777777" w:rsidR="008943B2" w:rsidRPr="0073613B" w:rsidRDefault="008943B2" w:rsidP="008943B2">
      <w:pPr>
        <w:tabs>
          <w:tab w:val="left" w:pos="7920"/>
        </w:tabs>
        <w:ind w:left="1440" w:hanging="1440"/>
      </w:pPr>
      <w:r>
        <w:t>2006</w:t>
      </w:r>
      <w:r>
        <w:tab/>
      </w:r>
      <w:r w:rsidRPr="0073613B">
        <w:t>Statistical Analysis System (SAS), UCI Statistical Consulting, Irvine, CA</w:t>
      </w:r>
    </w:p>
    <w:p w14:paraId="24C2FBA4" w14:textId="77777777" w:rsidR="008943B2" w:rsidRDefault="008943B2" w:rsidP="008943B2">
      <w:pPr>
        <w:spacing w:before="40"/>
        <w:rPr>
          <w:color w:val="000000"/>
        </w:rPr>
      </w:pPr>
    </w:p>
    <w:p w14:paraId="673C9B11" w14:textId="77777777" w:rsidR="008943B2" w:rsidRPr="00A81F9E" w:rsidRDefault="008943B2" w:rsidP="008943B2">
      <w:pPr>
        <w:tabs>
          <w:tab w:val="left" w:pos="1440"/>
        </w:tabs>
        <w:rPr>
          <w:b/>
        </w:rPr>
      </w:pPr>
      <w:r w:rsidRPr="00A81F9E">
        <w:rPr>
          <w:b/>
        </w:rPr>
        <w:t>Mentorship, Teaching, and Clinical Training Workshops</w:t>
      </w:r>
    </w:p>
    <w:p w14:paraId="1B15C8E0" w14:textId="77777777" w:rsidR="008943B2" w:rsidRDefault="008943B2" w:rsidP="008943B2">
      <w:pPr>
        <w:tabs>
          <w:tab w:val="left" w:pos="7920"/>
          <w:tab w:val="left" w:pos="8640"/>
        </w:tabs>
        <w:ind w:left="1440" w:hanging="1440"/>
        <w:rPr>
          <w:bCs/>
        </w:rPr>
      </w:pPr>
      <w:r>
        <w:rPr>
          <w:bCs/>
        </w:rPr>
        <w:t>2015</w:t>
      </w:r>
      <w:r>
        <w:rPr>
          <w:bCs/>
        </w:rPr>
        <w:tab/>
        <w:t>Mentor Training: Maintaining Effective Communication, Aligning Expectations, Assessing Understanding, Addressing Equity and Inclusion, Fostering Independence, Multi-session workshop facilitated by Eric Beyer, M.D., Ph.D. and Nancy Schwartz, Ph.D., University of Chicago</w:t>
      </w:r>
    </w:p>
    <w:p w14:paraId="2DC7E9DB" w14:textId="77777777" w:rsidR="008943B2" w:rsidRPr="0073613B" w:rsidRDefault="008943B2" w:rsidP="008943B2">
      <w:pPr>
        <w:tabs>
          <w:tab w:val="left" w:pos="7920"/>
          <w:tab w:val="left" w:pos="8640"/>
        </w:tabs>
        <w:ind w:left="1440" w:hanging="1440"/>
        <w:rPr>
          <w:bCs/>
        </w:rPr>
      </w:pPr>
      <w:r>
        <w:rPr>
          <w:bCs/>
        </w:rPr>
        <w:lastRenderedPageBreak/>
        <w:t>2011</w:t>
      </w:r>
      <w:r>
        <w:rPr>
          <w:bCs/>
        </w:rPr>
        <w:tab/>
      </w:r>
      <w:r w:rsidRPr="0073613B">
        <w:rPr>
          <w:bCs/>
        </w:rPr>
        <w:t>Structured Clinical Interview for DSM-IV-TR Axis I Disorders, Cara Lewis, Ph.D.</w:t>
      </w:r>
      <w:r>
        <w:rPr>
          <w:bCs/>
        </w:rPr>
        <w:t xml:space="preserve">, </w:t>
      </w:r>
      <w:r>
        <w:t>Indiana University, Bloomington</w:t>
      </w:r>
    </w:p>
    <w:p w14:paraId="69633E0A" w14:textId="77777777" w:rsidR="008943B2" w:rsidRPr="0073613B" w:rsidRDefault="008943B2" w:rsidP="008943B2">
      <w:pPr>
        <w:ind w:left="1440" w:hanging="1440"/>
        <w:rPr>
          <w:bCs/>
          <w:i/>
        </w:rPr>
      </w:pPr>
      <w:r>
        <w:rPr>
          <w:bCs/>
        </w:rPr>
        <w:t>2009</w:t>
      </w:r>
      <w:r>
        <w:rPr>
          <w:bCs/>
        </w:rPr>
        <w:tab/>
      </w:r>
      <w:r w:rsidRPr="0073613B">
        <w:rPr>
          <w:bCs/>
        </w:rPr>
        <w:t>Smoking Cessation, Barbara Walker, Ph.D.</w:t>
      </w:r>
      <w:r>
        <w:rPr>
          <w:bCs/>
        </w:rPr>
        <w:t xml:space="preserve">, </w:t>
      </w:r>
      <w:r>
        <w:t>Indiana University, Bloomington</w:t>
      </w:r>
    </w:p>
    <w:p w14:paraId="1F4FEA6A" w14:textId="77777777" w:rsidR="008943B2" w:rsidRPr="0073613B" w:rsidRDefault="008943B2" w:rsidP="008943B2">
      <w:pPr>
        <w:ind w:left="1440" w:hanging="1440"/>
        <w:rPr>
          <w:bCs/>
          <w:i/>
        </w:rPr>
      </w:pPr>
      <w:r>
        <w:rPr>
          <w:bCs/>
        </w:rPr>
        <w:t>2007</w:t>
      </w:r>
      <w:r>
        <w:rPr>
          <w:bCs/>
        </w:rPr>
        <w:tab/>
      </w:r>
      <w:r w:rsidRPr="0073613B">
        <w:rPr>
          <w:bCs/>
        </w:rPr>
        <w:t xml:space="preserve">Child Inclusive Dispute Resolution, </w:t>
      </w:r>
      <w:r w:rsidRPr="0073613B">
        <w:t>Jennifer McIntosh, Ph.D</w:t>
      </w:r>
      <w:r>
        <w:t>., Indiana University, Bloomington</w:t>
      </w:r>
    </w:p>
    <w:p w14:paraId="57E0A3BF" w14:textId="77777777" w:rsidR="008943B2" w:rsidRDefault="008943B2" w:rsidP="008943B2">
      <w:pPr>
        <w:ind w:left="1440" w:hanging="1440"/>
      </w:pPr>
      <w:r>
        <w:rPr>
          <w:bCs/>
        </w:rPr>
        <w:t>2008</w:t>
      </w:r>
      <w:r>
        <w:rPr>
          <w:bCs/>
        </w:rPr>
        <w:tab/>
      </w:r>
      <w:r w:rsidRPr="0073613B">
        <w:rPr>
          <w:bCs/>
        </w:rPr>
        <w:t xml:space="preserve">Cognitive Behavioral Therapy for Pain, </w:t>
      </w:r>
      <w:r w:rsidRPr="0073613B">
        <w:t>Beverly Thorn, Ph.D.</w:t>
      </w:r>
      <w:r>
        <w:t>, Indiana University, Bloomington</w:t>
      </w:r>
    </w:p>
    <w:p w14:paraId="5FF6BBEA" w14:textId="77777777" w:rsidR="008943B2" w:rsidRDefault="008943B2" w:rsidP="008943B2">
      <w:pPr>
        <w:tabs>
          <w:tab w:val="left" w:pos="1440"/>
        </w:tabs>
      </w:pPr>
    </w:p>
    <w:p w14:paraId="58D42559" w14:textId="77777777" w:rsidR="0001654E" w:rsidRPr="00A81F9E" w:rsidRDefault="0001654E" w:rsidP="0001654E">
      <w:pPr>
        <w:spacing w:before="40"/>
        <w:rPr>
          <w:color w:val="000000"/>
        </w:rPr>
      </w:pPr>
      <w:r>
        <w:rPr>
          <w:b/>
        </w:rPr>
        <w:t xml:space="preserve">National, University, and Departmental </w:t>
      </w:r>
      <w:r w:rsidRPr="00A81F9E">
        <w:rPr>
          <w:b/>
        </w:rPr>
        <w:t>Service and Certifications</w:t>
      </w:r>
      <w:r w:rsidRPr="00A81F9E">
        <w:rPr>
          <w:b/>
          <w:bCs/>
          <w:color w:val="000000"/>
        </w:rPr>
        <w:t xml:space="preserve"> </w:t>
      </w:r>
    </w:p>
    <w:p w14:paraId="77587ACA" w14:textId="77777777" w:rsidR="00C559D6" w:rsidRDefault="00C42A5D" w:rsidP="0001654E">
      <w:pPr>
        <w:autoSpaceDE w:val="0"/>
        <w:autoSpaceDN w:val="0"/>
        <w:adjustRightInd w:val="0"/>
        <w:ind w:left="1440" w:hanging="1440"/>
        <w:rPr>
          <w:color w:val="000000"/>
        </w:rPr>
      </w:pPr>
      <w:bookmarkStart w:id="59" w:name="_Hlk97543257"/>
      <w:r>
        <w:rPr>
          <w:color w:val="000000"/>
        </w:rPr>
        <w:t>2022</w:t>
      </w:r>
      <w:r w:rsidR="00C559D6">
        <w:rPr>
          <w:color w:val="000000"/>
        </w:rPr>
        <w:t>-present</w:t>
      </w:r>
      <w:r w:rsidR="00C559D6">
        <w:rPr>
          <w:color w:val="000000"/>
        </w:rPr>
        <w:tab/>
      </w:r>
      <w:r w:rsidR="00C559D6">
        <w:rPr>
          <w:sz w:val="22"/>
          <w:szCs w:val="22"/>
        </w:rPr>
        <w:t xml:space="preserve">Academic Editor, Editorial Board, </w:t>
      </w:r>
      <w:r w:rsidR="00C559D6" w:rsidRPr="007967EB">
        <w:rPr>
          <w:i/>
          <w:iCs/>
          <w:sz w:val="22"/>
          <w:szCs w:val="22"/>
        </w:rPr>
        <w:t>PLOS ONE</w:t>
      </w:r>
      <w:r w:rsidR="00C559D6">
        <w:rPr>
          <w:sz w:val="22"/>
          <w:szCs w:val="22"/>
        </w:rPr>
        <w:t>, Discipline of Medicine and Health Sciences, sections of Obstetrics and Gynecology and Women’s and Maternal Health</w:t>
      </w:r>
      <w:r w:rsidR="00C559D6">
        <w:rPr>
          <w:color w:val="000000"/>
        </w:rPr>
        <w:t xml:space="preserve"> </w:t>
      </w:r>
    </w:p>
    <w:p w14:paraId="1E50A969" w14:textId="56D653C4" w:rsidR="0001654E" w:rsidRDefault="0001654E" w:rsidP="0001654E">
      <w:pPr>
        <w:autoSpaceDE w:val="0"/>
        <w:autoSpaceDN w:val="0"/>
        <w:adjustRightInd w:val="0"/>
        <w:ind w:left="1440" w:hanging="1440"/>
        <w:rPr>
          <w:color w:val="000000"/>
        </w:rPr>
      </w:pPr>
      <w:r>
        <w:rPr>
          <w:color w:val="000000"/>
        </w:rPr>
        <w:t>2021</w:t>
      </w:r>
      <w:r>
        <w:rPr>
          <w:color w:val="000000"/>
        </w:rPr>
        <w:tab/>
        <w:t xml:space="preserve">March of Dimes Grant Review Member, Developmental Origins of </w:t>
      </w:r>
      <w:proofErr w:type="gramStart"/>
      <w:r>
        <w:rPr>
          <w:color w:val="000000"/>
        </w:rPr>
        <w:t>Health</w:t>
      </w:r>
      <w:proofErr w:type="gramEnd"/>
      <w:r>
        <w:rPr>
          <w:color w:val="000000"/>
        </w:rPr>
        <w:t xml:space="preserve"> and Disease Panel</w:t>
      </w:r>
    </w:p>
    <w:p w14:paraId="5ABB2F38" w14:textId="1445B84B" w:rsidR="0001654E" w:rsidRDefault="0001654E" w:rsidP="0001654E">
      <w:pPr>
        <w:autoSpaceDE w:val="0"/>
        <w:autoSpaceDN w:val="0"/>
        <w:adjustRightInd w:val="0"/>
        <w:ind w:left="1440" w:hanging="1440"/>
        <w:rPr>
          <w:color w:val="000000"/>
        </w:rPr>
      </w:pPr>
      <w:r>
        <w:rPr>
          <w:color w:val="000000"/>
        </w:rPr>
        <w:t>2021-present</w:t>
      </w:r>
      <w:r>
        <w:rPr>
          <w:color w:val="000000"/>
        </w:rPr>
        <w:tab/>
      </w:r>
      <w:r w:rsidR="00722E8E">
        <w:rPr>
          <w:color w:val="000000"/>
        </w:rPr>
        <w:t xml:space="preserve">Chair of the </w:t>
      </w:r>
      <w:r w:rsidR="00A74338">
        <w:rPr>
          <w:color w:val="000000"/>
        </w:rPr>
        <w:t xml:space="preserve">Diversity, </w:t>
      </w:r>
      <w:r>
        <w:rPr>
          <w:color w:val="000000"/>
        </w:rPr>
        <w:t>Equity</w:t>
      </w:r>
      <w:r w:rsidR="00A74338">
        <w:rPr>
          <w:color w:val="000000"/>
        </w:rPr>
        <w:t>,</w:t>
      </w:r>
      <w:r>
        <w:rPr>
          <w:color w:val="000000"/>
        </w:rPr>
        <w:t xml:space="preserve"> and Inclusion Committee</w:t>
      </w:r>
      <w:r w:rsidR="00C42A5D">
        <w:rPr>
          <w:color w:val="000000"/>
        </w:rPr>
        <w:t>, Department of OBGYN, UIC</w:t>
      </w:r>
    </w:p>
    <w:p w14:paraId="161E7345" w14:textId="18998694" w:rsidR="00C42A5D" w:rsidRDefault="00C42A5D" w:rsidP="0001654E">
      <w:pPr>
        <w:autoSpaceDE w:val="0"/>
        <w:autoSpaceDN w:val="0"/>
        <w:adjustRightInd w:val="0"/>
        <w:ind w:left="1440" w:hanging="1440"/>
        <w:rPr>
          <w:color w:val="000000"/>
        </w:rPr>
      </w:pPr>
      <w:r>
        <w:rPr>
          <w:color w:val="000000"/>
        </w:rPr>
        <w:t>2021</w:t>
      </w:r>
      <w:r>
        <w:rPr>
          <w:color w:val="000000"/>
        </w:rPr>
        <w:tab/>
      </w:r>
      <w:r w:rsidRPr="007967EB">
        <w:rPr>
          <w:sz w:val="22"/>
          <w:szCs w:val="22"/>
        </w:rPr>
        <w:t xml:space="preserve">Invited Guest Editor of special issue of the </w:t>
      </w:r>
      <w:r w:rsidRPr="007967EB">
        <w:rPr>
          <w:i/>
          <w:iCs/>
          <w:sz w:val="22"/>
          <w:szCs w:val="22"/>
        </w:rPr>
        <w:t>International Journal of Environmental Research and Public Health</w:t>
      </w:r>
      <w:r w:rsidRPr="007967EB">
        <w:rPr>
          <w:sz w:val="22"/>
          <w:szCs w:val="22"/>
        </w:rPr>
        <w:t xml:space="preserve"> on the role of interpregnancy interval on future offspring</w:t>
      </w:r>
    </w:p>
    <w:p w14:paraId="5286A0D5" w14:textId="4DE501B1" w:rsidR="0010616A" w:rsidRDefault="0010616A" w:rsidP="0001654E">
      <w:pPr>
        <w:autoSpaceDE w:val="0"/>
        <w:autoSpaceDN w:val="0"/>
        <w:adjustRightInd w:val="0"/>
        <w:ind w:left="1440" w:hanging="1440"/>
        <w:rPr>
          <w:color w:val="000000"/>
        </w:rPr>
      </w:pPr>
      <w:bookmarkStart w:id="60" w:name="_Hlk104972676"/>
      <w:r>
        <w:rPr>
          <w:color w:val="000000"/>
        </w:rPr>
        <w:t>2020-present</w:t>
      </w:r>
      <w:r>
        <w:rPr>
          <w:color w:val="000000"/>
        </w:rPr>
        <w:tab/>
      </w:r>
      <w:bookmarkStart w:id="61" w:name="_Hlk94605990"/>
      <w:r>
        <w:rPr>
          <w:color w:val="000000"/>
        </w:rPr>
        <w:t xml:space="preserve">Data and Safety Monitoring Board member for medical device testing in Department of </w:t>
      </w:r>
      <w:r w:rsidR="00C559D6">
        <w:rPr>
          <w:color w:val="000000"/>
        </w:rPr>
        <w:t>OBGYN</w:t>
      </w:r>
      <w:r>
        <w:rPr>
          <w:color w:val="000000"/>
        </w:rPr>
        <w:t xml:space="preserve"> at UIC (PI Aparna Ramanathan, PhD)</w:t>
      </w:r>
    </w:p>
    <w:p w14:paraId="1ECE435C" w14:textId="4B53484A" w:rsidR="008943B2" w:rsidRDefault="008943B2" w:rsidP="008943B2">
      <w:pPr>
        <w:autoSpaceDE w:val="0"/>
        <w:autoSpaceDN w:val="0"/>
        <w:adjustRightInd w:val="0"/>
        <w:ind w:left="1440" w:hanging="1440"/>
        <w:rPr>
          <w:color w:val="000000"/>
        </w:rPr>
      </w:pPr>
      <w:r>
        <w:rPr>
          <w:color w:val="000000"/>
        </w:rPr>
        <w:t>2018</w:t>
      </w:r>
      <w:r w:rsidR="00CC3074">
        <w:rPr>
          <w:color w:val="000000"/>
        </w:rPr>
        <w:t>-</w:t>
      </w:r>
      <w:r w:rsidR="0001654E">
        <w:rPr>
          <w:color w:val="000000"/>
        </w:rPr>
        <w:t>2021</w:t>
      </w:r>
      <w:r>
        <w:rPr>
          <w:color w:val="000000"/>
        </w:rPr>
        <w:tab/>
        <w:t xml:space="preserve">Data and Safety Monitoring Board member for RCT in Department of Psychiatry at UIC (PI Tory </w:t>
      </w:r>
      <w:proofErr w:type="spellStart"/>
      <w:r>
        <w:rPr>
          <w:color w:val="000000"/>
        </w:rPr>
        <w:t>Eisenlohr-Moul</w:t>
      </w:r>
      <w:proofErr w:type="spellEnd"/>
      <w:r>
        <w:rPr>
          <w:color w:val="000000"/>
        </w:rPr>
        <w:t>, PhD)</w:t>
      </w:r>
    </w:p>
    <w:bookmarkEnd w:id="59"/>
    <w:bookmarkEnd w:id="60"/>
    <w:p w14:paraId="69FADC5D" w14:textId="77777777" w:rsidR="008943B2" w:rsidRDefault="008943B2" w:rsidP="008943B2">
      <w:pPr>
        <w:autoSpaceDE w:val="0"/>
        <w:autoSpaceDN w:val="0"/>
        <w:adjustRightInd w:val="0"/>
        <w:rPr>
          <w:color w:val="000000"/>
        </w:rPr>
      </w:pPr>
      <w:r>
        <w:rPr>
          <w:color w:val="000000"/>
        </w:rPr>
        <w:t xml:space="preserve">2017 </w:t>
      </w:r>
      <w:r>
        <w:rPr>
          <w:color w:val="000000"/>
        </w:rPr>
        <w:tab/>
      </w:r>
      <w:r>
        <w:rPr>
          <w:color w:val="000000"/>
        </w:rPr>
        <w:tab/>
        <w:t xml:space="preserve">Volunteer </w:t>
      </w:r>
      <w:bookmarkStart w:id="62" w:name="_Hlk104972345"/>
      <w:r>
        <w:rPr>
          <w:color w:val="000000"/>
        </w:rPr>
        <w:t>Judge of UIC College of Medicine Research Forum Poster Competition</w:t>
      </w:r>
      <w:bookmarkEnd w:id="61"/>
      <w:bookmarkEnd w:id="62"/>
    </w:p>
    <w:p w14:paraId="57E4C19D" w14:textId="77777777" w:rsidR="008943B2" w:rsidRDefault="008943B2" w:rsidP="008943B2">
      <w:pPr>
        <w:autoSpaceDE w:val="0"/>
        <w:autoSpaceDN w:val="0"/>
        <w:adjustRightInd w:val="0"/>
        <w:rPr>
          <w:color w:val="000000"/>
        </w:rPr>
      </w:pPr>
      <w:r>
        <w:rPr>
          <w:color w:val="000000"/>
        </w:rPr>
        <w:t>2017</w:t>
      </w:r>
      <w:r>
        <w:rPr>
          <w:color w:val="000000"/>
        </w:rPr>
        <w:tab/>
      </w:r>
      <w:r>
        <w:rPr>
          <w:color w:val="000000"/>
        </w:rPr>
        <w:tab/>
        <w:t>Hyde Park Building Corporation Building Chair</w:t>
      </w:r>
    </w:p>
    <w:p w14:paraId="7DE4781A" w14:textId="77777777" w:rsidR="008943B2" w:rsidRPr="005F55B8" w:rsidRDefault="008943B2" w:rsidP="008943B2">
      <w:pPr>
        <w:autoSpaceDE w:val="0"/>
        <w:autoSpaceDN w:val="0"/>
        <w:adjustRightInd w:val="0"/>
        <w:rPr>
          <w:color w:val="000000"/>
        </w:rPr>
      </w:pPr>
      <w:r w:rsidRPr="005F55B8">
        <w:rPr>
          <w:color w:val="000000"/>
        </w:rPr>
        <w:t xml:space="preserve">2014 </w:t>
      </w:r>
      <w:r w:rsidRPr="005F55B8">
        <w:rPr>
          <w:color w:val="000000"/>
        </w:rPr>
        <w:tab/>
      </w:r>
      <w:r w:rsidRPr="005F55B8">
        <w:rPr>
          <w:color w:val="000000"/>
        </w:rPr>
        <w:tab/>
        <w:t xml:space="preserve">Crisis Prevention Intervention, Nonviolent Intervention Program, Doug </w:t>
      </w:r>
      <w:proofErr w:type="spellStart"/>
      <w:r w:rsidRPr="005F55B8">
        <w:rPr>
          <w:color w:val="000000"/>
        </w:rPr>
        <w:t>Gaebler</w:t>
      </w:r>
      <w:proofErr w:type="spellEnd"/>
      <w:r w:rsidRPr="005F55B8">
        <w:rPr>
          <w:color w:val="000000"/>
        </w:rPr>
        <w:t xml:space="preserve">, LCSW </w:t>
      </w:r>
    </w:p>
    <w:p w14:paraId="40E07601" w14:textId="77777777" w:rsidR="008943B2" w:rsidRPr="005F55B8" w:rsidRDefault="008943B2" w:rsidP="008943B2">
      <w:pPr>
        <w:autoSpaceDE w:val="0"/>
        <w:autoSpaceDN w:val="0"/>
        <w:adjustRightInd w:val="0"/>
        <w:rPr>
          <w:color w:val="000000"/>
        </w:rPr>
      </w:pPr>
      <w:r w:rsidRPr="005F55B8">
        <w:rPr>
          <w:color w:val="000000"/>
        </w:rPr>
        <w:t xml:space="preserve">2014 </w:t>
      </w:r>
      <w:r w:rsidRPr="005F55B8">
        <w:rPr>
          <w:color w:val="000000"/>
        </w:rPr>
        <w:tab/>
      </w:r>
      <w:r w:rsidRPr="005F55B8">
        <w:rPr>
          <w:color w:val="000000"/>
        </w:rPr>
        <w:tab/>
        <w:t xml:space="preserve">Basic Life Service CPR Certification, American Heart Association </w:t>
      </w:r>
    </w:p>
    <w:p w14:paraId="7E1BE83D" w14:textId="77777777" w:rsidR="008943B2" w:rsidRPr="005F55B8" w:rsidRDefault="008943B2" w:rsidP="008943B2">
      <w:pPr>
        <w:autoSpaceDE w:val="0"/>
        <w:autoSpaceDN w:val="0"/>
        <w:adjustRightInd w:val="0"/>
        <w:rPr>
          <w:color w:val="000000"/>
        </w:rPr>
      </w:pPr>
      <w:r w:rsidRPr="005F55B8">
        <w:rPr>
          <w:color w:val="000000"/>
        </w:rPr>
        <w:t xml:space="preserve">2012 </w:t>
      </w:r>
      <w:r w:rsidRPr="005F55B8">
        <w:rPr>
          <w:color w:val="000000"/>
        </w:rPr>
        <w:tab/>
      </w:r>
      <w:r w:rsidRPr="005F55B8">
        <w:rPr>
          <w:color w:val="000000"/>
        </w:rPr>
        <w:tab/>
        <w:t xml:space="preserve">IU Graduate and Professional Student Organization (GPSO), Travel Grant Reviewer </w:t>
      </w:r>
    </w:p>
    <w:p w14:paraId="0FA9713C" w14:textId="77777777" w:rsidR="008943B2" w:rsidRPr="005F55B8" w:rsidRDefault="008943B2" w:rsidP="008943B2">
      <w:pPr>
        <w:autoSpaceDE w:val="0"/>
        <w:autoSpaceDN w:val="0"/>
        <w:adjustRightInd w:val="0"/>
        <w:rPr>
          <w:color w:val="000000"/>
        </w:rPr>
      </w:pPr>
      <w:r w:rsidRPr="005F55B8">
        <w:rPr>
          <w:color w:val="000000"/>
        </w:rPr>
        <w:t xml:space="preserve">2011-2012 </w:t>
      </w:r>
      <w:r w:rsidRPr="005F55B8">
        <w:rPr>
          <w:color w:val="000000"/>
        </w:rPr>
        <w:tab/>
        <w:t xml:space="preserve">GPSO Psychology and Brain Sciences Representative </w:t>
      </w:r>
    </w:p>
    <w:p w14:paraId="7269D50C" w14:textId="77777777" w:rsidR="008943B2" w:rsidRPr="005F55B8" w:rsidRDefault="008943B2" w:rsidP="008943B2">
      <w:pPr>
        <w:autoSpaceDE w:val="0"/>
        <w:autoSpaceDN w:val="0"/>
        <w:adjustRightInd w:val="0"/>
        <w:rPr>
          <w:color w:val="000000"/>
        </w:rPr>
      </w:pPr>
      <w:r w:rsidRPr="005F55B8">
        <w:rPr>
          <w:color w:val="000000"/>
        </w:rPr>
        <w:t xml:space="preserve">2011-2012 </w:t>
      </w:r>
      <w:r w:rsidRPr="005F55B8">
        <w:rPr>
          <w:color w:val="000000"/>
        </w:rPr>
        <w:tab/>
        <w:t xml:space="preserve">GPSO Health Benefits Committee Member </w:t>
      </w:r>
    </w:p>
    <w:p w14:paraId="611F2DC9" w14:textId="77777777" w:rsidR="008943B2" w:rsidRPr="005F55B8" w:rsidRDefault="008943B2" w:rsidP="008943B2">
      <w:pPr>
        <w:autoSpaceDE w:val="0"/>
        <w:autoSpaceDN w:val="0"/>
        <w:adjustRightInd w:val="0"/>
        <w:rPr>
          <w:color w:val="000000"/>
        </w:rPr>
      </w:pPr>
      <w:r w:rsidRPr="005F55B8">
        <w:rPr>
          <w:color w:val="000000"/>
        </w:rPr>
        <w:t xml:space="preserve">2011 </w:t>
      </w:r>
      <w:r w:rsidRPr="005F55B8">
        <w:rPr>
          <w:color w:val="000000"/>
        </w:rPr>
        <w:tab/>
      </w:r>
      <w:r w:rsidRPr="005F55B8">
        <w:rPr>
          <w:color w:val="000000"/>
        </w:rPr>
        <w:tab/>
        <w:t xml:space="preserve">Girl Scouts of America: Brownie Math and Science Career Day </w:t>
      </w:r>
    </w:p>
    <w:p w14:paraId="042C5EC0" w14:textId="77777777" w:rsidR="008943B2" w:rsidRPr="005F55B8" w:rsidRDefault="008943B2" w:rsidP="008943B2">
      <w:pPr>
        <w:autoSpaceDE w:val="0"/>
        <w:autoSpaceDN w:val="0"/>
        <w:adjustRightInd w:val="0"/>
        <w:rPr>
          <w:color w:val="000000"/>
        </w:rPr>
      </w:pPr>
      <w:r w:rsidRPr="005F55B8">
        <w:rPr>
          <w:color w:val="000000"/>
        </w:rPr>
        <w:t xml:space="preserve">2009-2010 </w:t>
      </w:r>
      <w:r w:rsidRPr="005F55B8">
        <w:rPr>
          <w:color w:val="000000"/>
        </w:rPr>
        <w:tab/>
        <w:t xml:space="preserve">Volunteers in Medicine, Community clinic for the uninsured </w:t>
      </w:r>
    </w:p>
    <w:p w14:paraId="353BA05A" w14:textId="77777777" w:rsidR="008943B2" w:rsidRPr="005F55B8" w:rsidRDefault="008943B2" w:rsidP="008943B2">
      <w:pPr>
        <w:autoSpaceDE w:val="0"/>
        <w:autoSpaceDN w:val="0"/>
        <w:adjustRightInd w:val="0"/>
        <w:rPr>
          <w:color w:val="000000"/>
        </w:rPr>
      </w:pPr>
      <w:r w:rsidRPr="005F55B8">
        <w:rPr>
          <w:color w:val="000000"/>
        </w:rPr>
        <w:t xml:space="preserve">2006 </w:t>
      </w:r>
      <w:r w:rsidRPr="005F55B8">
        <w:rPr>
          <w:color w:val="000000"/>
        </w:rPr>
        <w:tab/>
      </w:r>
      <w:r w:rsidRPr="005F55B8">
        <w:rPr>
          <w:color w:val="000000"/>
        </w:rPr>
        <w:tab/>
        <w:t xml:space="preserve">Trauma Intervention Specialist, Orange County, CA Chapter </w:t>
      </w:r>
    </w:p>
    <w:p w14:paraId="4B8363CD" w14:textId="77777777" w:rsidR="008943B2" w:rsidRDefault="008943B2" w:rsidP="008943B2">
      <w:pPr>
        <w:rPr>
          <w:color w:val="000000"/>
        </w:rPr>
      </w:pPr>
      <w:r w:rsidRPr="005F55B8">
        <w:rPr>
          <w:color w:val="000000"/>
        </w:rPr>
        <w:t xml:space="preserve">2003-2005 </w:t>
      </w:r>
      <w:r w:rsidRPr="005F55B8">
        <w:rPr>
          <w:color w:val="000000"/>
        </w:rPr>
        <w:tab/>
        <w:t xml:space="preserve">Student Health Advocate, </w:t>
      </w:r>
      <w:proofErr w:type="gramStart"/>
      <w:r w:rsidRPr="005F55B8">
        <w:rPr>
          <w:color w:val="000000"/>
        </w:rPr>
        <w:t>Health</w:t>
      </w:r>
      <w:proofErr w:type="gramEnd"/>
      <w:r w:rsidRPr="005F55B8">
        <w:rPr>
          <w:color w:val="000000"/>
        </w:rPr>
        <w:t xml:space="preserve"> and Wellness Clinic, UCSD</w:t>
      </w:r>
    </w:p>
    <w:p w14:paraId="4D4FB361" w14:textId="77777777" w:rsidR="00C271B6" w:rsidRDefault="00C271B6" w:rsidP="008943B2">
      <w:pPr>
        <w:rPr>
          <w:b/>
        </w:rPr>
      </w:pPr>
    </w:p>
    <w:p w14:paraId="1B035AC7" w14:textId="6A189D19" w:rsidR="008943B2" w:rsidRPr="00A81F9E" w:rsidRDefault="008943B2" w:rsidP="008943B2">
      <w:pPr>
        <w:rPr>
          <w:b/>
        </w:rPr>
      </w:pPr>
      <w:r w:rsidRPr="00A81F9E">
        <w:rPr>
          <w:b/>
        </w:rPr>
        <w:t>Formal Ethical Training</w:t>
      </w:r>
      <w:r>
        <w:rPr>
          <w:b/>
        </w:rPr>
        <w:t xml:space="preserve"> and Ethical Responsibilities</w:t>
      </w:r>
    </w:p>
    <w:p w14:paraId="6DB9789F" w14:textId="02190204" w:rsidR="0010616A" w:rsidRDefault="0010616A" w:rsidP="008943B2">
      <w:pPr>
        <w:tabs>
          <w:tab w:val="left" w:pos="1440"/>
        </w:tabs>
      </w:pPr>
      <w:r>
        <w:t>2020</w:t>
      </w:r>
      <w:r>
        <w:tab/>
        <w:t>Data and Safety Monitoring Board member for global health instrument development project</w:t>
      </w:r>
    </w:p>
    <w:p w14:paraId="6ABE4195" w14:textId="3F34F576" w:rsidR="008943B2" w:rsidRDefault="008943B2" w:rsidP="008943B2">
      <w:pPr>
        <w:tabs>
          <w:tab w:val="left" w:pos="1440"/>
        </w:tabs>
      </w:pPr>
      <w:r>
        <w:t>2018</w:t>
      </w:r>
      <w:r>
        <w:tab/>
        <w:t>Data and Safety Monitoring Board member for NIMH-funded R00 project</w:t>
      </w:r>
    </w:p>
    <w:p w14:paraId="1FE6E14D" w14:textId="77777777" w:rsidR="008943B2" w:rsidRPr="0073613B" w:rsidRDefault="008943B2" w:rsidP="008943B2">
      <w:pPr>
        <w:tabs>
          <w:tab w:val="left" w:pos="1440"/>
        </w:tabs>
      </w:pPr>
      <w:r>
        <w:t>2012</w:t>
      </w:r>
      <w:r>
        <w:tab/>
      </w:r>
      <w:r w:rsidRPr="0073613B">
        <w:t>Responsible Collaboration &amp; Authorship Workshop</w:t>
      </w:r>
      <w:r>
        <w:t>, Indiana University, Bloomington</w:t>
      </w:r>
    </w:p>
    <w:p w14:paraId="775DF739" w14:textId="77777777" w:rsidR="008943B2" w:rsidRDefault="008943B2" w:rsidP="008943B2">
      <w:pPr>
        <w:tabs>
          <w:tab w:val="left" w:pos="1440"/>
        </w:tabs>
      </w:pPr>
      <w:r>
        <w:t>2011</w:t>
      </w:r>
      <w:r>
        <w:tab/>
      </w:r>
      <w:r w:rsidRPr="0073613B">
        <w:t>Responsible Conduct of Research Graded Course (A)</w:t>
      </w:r>
      <w:r>
        <w:t>, Indiana University, Bloomington</w:t>
      </w:r>
    </w:p>
    <w:p w14:paraId="6AE24502" w14:textId="77777777" w:rsidR="008943B2" w:rsidRDefault="008943B2" w:rsidP="008943B2">
      <w:pPr>
        <w:tabs>
          <w:tab w:val="left" w:pos="1440"/>
        </w:tabs>
      </w:pPr>
    </w:p>
    <w:p w14:paraId="057E4EF2" w14:textId="77777777" w:rsidR="008943B2" w:rsidRPr="00A81F9E" w:rsidRDefault="008943B2" w:rsidP="008943B2">
      <w:pPr>
        <w:spacing w:before="40"/>
        <w:rPr>
          <w:b/>
        </w:rPr>
      </w:pPr>
      <w:r>
        <w:rPr>
          <w:b/>
        </w:rPr>
        <w:t xml:space="preserve">Selected </w:t>
      </w:r>
      <w:r w:rsidRPr="00A81F9E">
        <w:rPr>
          <w:b/>
        </w:rPr>
        <w:t>Society Membership</w:t>
      </w:r>
      <w:r>
        <w:rPr>
          <w:b/>
        </w:rPr>
        <w:t>s</w:t>
      </w:r>
      <w:r w:rsidRPr="00A81F9E">
        <w:rPr>
          <w:b/>
        </w:rPr>
        <w:t xml:space="preserve"> (member since)</w:t>
      </w:r>
    </w:p>
    <w:p w14:paraId="59A75F12" w14:textId="77777777" w:rsidR="008943B2" w:rsidRDefault="008943B2" w:rsidP="008943B2">
      <w:pPr>
        <w:tabs>
          <w:tab w:val="left" w:pos="1440"/>
          <w:tab w:val="left" w:pos="7920"/>
        </w:tabs>
      </w:pPr>
      <w:r>
        <w:t>2017</w:t>
      </w:r>
      <w:r>
        <w:tab/>
        <w:t>American College of Obstetrics and Gynecology</w:t>
      </w:r>
    </w:p>
    <w:p w14:paraId="04F7287C" w14:textId="77777777" w:rsidR="008943B2" w:rsidRPr="0073613B" w:rsidRDefault="008943B2" w:rsidP="008943B2">
      <w:pPr>
        <w:tabs>
          <w:tab w:val="left" w:pos="1440"/>
          <w:tab w:val="left" w:pos="7920"/>
        </w:tabs>
      </w:pPr>
      <w:r>
        <w:t>2011</w:t>
      </w:r>
      <w:r>
        <w:tab/>
      </w:r>
      <w:r w:rsidRPr="0073613B">
        <w:t>Society for Research in Child Development</w:t>
      </w:r>
    </w:p>
    <w:p w14:paraId="4EADCE68" w14:textId="77777777" w:rsidR="008943B2" w:rsidRDefault="008943B2" w:rsidP="008943B2">
      <w:pPr>
        <w:tabs>
          <w:tab w:val="left" w:pos="1440"/>
          <w:tab w:val="left" w:pos="7920"/>
        </w:tabs>
      </w:pPr>
    </w:p>
    <w:p w14:paraId="7CD4446B" w14:textId="77777777" w:rsidR="008943B2" w:rsidRPr="00A81F9E" w:rsidRDefault="008943B2" w:rsidP="008943B2">
      <w:pPr>
        <w:tabs>
          <w:tab w:val="left" w:pos="2805"/>
        </w:tabs>
        <w:rPr>
          <w:b/>
        </w:rPr>
      </w:pPr>
      <w:r w:rsidRPr="00A81F9E">
        <w:rPr>
          <w:b/>
        </w:rPr>
        <w:t>Ad Hoc Reviewer (First Year as Reviewer)</w:t>
      </w:r>
    </w:p>
    <w:p w14:paraId="0169A50B" w14:textId="6190C2BD" w:rsidR="00F30D70" w:rsidRDefault="00F30D70" w:rsidP="008943B2">
      <w:pPr>
        <w:tabs>
          <w:tab w:val="left" w:pos="1440"/>
          <w:tab w:val="left" w:pos="2160"/>
        </w:tabs>
      </w:pPr>
      <w:r>
        <w:t>2021</w:t>
      </w:r>
      <w:r>
        <w:tab/>
      </w:r>
      <w:bookmarkStart w:id="63" w:name="_Hlk104973070"/>
      <w:r>
        <w:t>Development and Psychopathology</w:t>
      </w:r>
    </w:p>
    <w:p w14:paraId="5CB29F44" w14:textId="198E413E" w:rsidR="002F0225" w:rsidRDefault="002F0225" w:rsidP="008943B2">
      <w:pPr>
        <w:tabs>
          <w:tab w:val="left" w:pos="1440"/>
          <w:tab w:val="left" w:pos="2160"/>
        </w:tabs>
      </w:pPr>
      <w:r>
        <w:t>2020</w:t>
      </w:r>
      <w:r>
        <w:tab/>
        <w:t>Maternal and Child Health Journal</w:t>
      </w:r>
    </w:p>
    <w:p w14:paraId="058B5907" w14:textId="6B3EA0FB" w:rsidR="0010616A" w:rsidRDefault="0010616A" w:rsidP="008943B2">
      <w:pPr>
        <w:tabs>
          <w:tab w:val="left" w:pos="1440"/>
          <w:tab w:val="left" w:pos="2160"/>
        </w:tabs>
      </w:pPr>
      <w:r>
        <w:t>2020</w:t>
      </w:r>
      <w:r>
        <w:tab/>
        <w:t>Research and Reports in Neonatology</w:t>
      </w:r>
    </w:p>
    <w:p w14:paraId="3128A4BB" w14:textId="402FD1AB" w:rsidR="002B29AD" w:rsidRDefault="00A84D1F" w:rsidP="008943B2">
      <w:pPr>
        <w:tabs>
          <w:tab w:val="left" w:pos="1440"/>
          <w:tab w:val="left" w:pos="2160"/>
        </w:tabs>
      </w:pPr>
      <w:r>
        <w:t>2020</w:t>
      </w:r>
      <w:r>
        <w:tab/>
      </w:r>
      <w:r w:rsidR="002B29AD">
        <w:t>BMJ Open</w:t>
      </w:r>
    </w:p>
    <w:p w14:paraId="42FB5C95" w14:textId="7C25FC89" w:rsidR="00A84D1F" w:rsidRDefault="002B29AD" w:rsidP="008943B2">
      <w:pPr>
        <w:tabs>
          <w:tab w:val="left" w:pos="1440"/>
          <w:tab w:val="left" w:pos="2160"/>
        </w:tabs>
      </w:pPr>
      <w:r>
        <w:t>2020</w:t>
      </w:r>
      <w:r>
        <w:tab/>
      </w:r>
      <w:r w:rsidR="00A84D1F">
        <w:t>International Journal of Women’s Health</w:t>
      </w:r>
    </w:p>
    <w:p w14:paraId="6E6CB2F0" w14:textId="36DC782E" w:rsidR="009D7984" w:rsidRDefault="009D7984" w:rsidP="008943B2">
      <w:pPr>
        <w:tabs>
          <w:tab w:val="left" w:pos="1440"/>
          <w:tab w:val="left" w:pos="2160"/>
        </w:tabs>
      </w:pPr>
      <w:r>
        <w:t>2019</w:t>
      </w:r>
      <w:r>
        <w:tab/>
        <w:t>PLOS One</w:t>
      </w:r>
    </w:p>
    <w:p w14:paraId="11A0F8A2" w14:textId="714E9310" w:rsidR="009D7984" w:rsidRDefault="009D7984" w:rsidP="008943B2">
      <w:pPr>
        <w:tabs>
          <w:tab w:val="left" w:pos="1440"/>
          <w:tab w:val="left" w:pos="2160"/>
        </w:tabs>
      </w:pPr>
      <w:r>
        <w:t>2019</w:t>
      </w:r>
      <w:r>
        <w:tab/>
        <w:t>Journal of Affective Disorders</w:t>
      </w:r>
    </w:p>
    <w:p w14:paraId="792CBCE5" w14:textId="12BCE42E" w:rsidR="009D7984" w:rsidRDefault="009D7984" w:rsidP="008943B2">
      <w:pPr>
        <w:tabs>
          <w:tab w:val="left" w:pos="1440"/>
          <w:tab w:val="left" w:pos="2160"/>
        </w:tabs>
      </w:pPr>
      <w:r>
        <w:t>2019</w:t>
      </w:r>
      <w:r>
        <w:tab/>
        <w:t>Pediatric Research</w:t>
      </w:r>
    </w:p>
    <w:p w14:paraId="3C737DF9" w14:textId="04ADC9B7" w:rsidR="00C271B6" w:rsidRDefault="00C271B6" w:rsidP="008943B2">
      <w:pPr>
        <w:tabs>
          <w:tab w:val="left" w:pos="1440"/>
          <w:tab w:val="left" w:pos="2160"/>
        </w:tabs>
      </w:pPr>
      <w:r>
        <w:lastRenderedPageBreak/>
        <w:t>2019</w:t>
      </w:r>
      <w:r>
        <w:tab/>
        <w:t>BMC Pregnancy and Childbirth</w:t>
      </w:r>
    </w:p>
    <w:p w14:paraId="1A201201" w14:textId="6491B8F9" w:rsidR="0091674E" w:rsidRDefault="0091674E" w:rsidP="008943B2">
      <w:pPr>
        <w:tabs>
          <w:tab w:val="left" w:pos="1440"/>
          <w:tab w:val="left" w:pos="2160"/>
        </w:tabs>
      </w:pPr>
      <w:r>
        <w:t>2019</w:t>
      </w:r>
      <w:r>
        <w:tab/>
        <w:t>International Journal of Hygiene and Environmental Health</w:t>
      </w:r>
    </w:p>
    <w:p w14:paraId="7651B880" w14:textId="79A14F7E" w:rsidR="008943B2" w:rsidRDefault="008943B2" w:rsidP="008943B2">
      <w:pPr>
        <w:tabs>
          <w:tab w:val="left" w:pos="1440"/>
          <w:tab w:val="left" w:pos="2160"/>
        </w:tabs>
      </w:pPr>
      <w:r>
        <w:t>2018</w:t>
      </w:r>
      <w:r>
        <w:tab/>
        <w:t>Demography</w:t>
      </w:r>
    </w:p>
    <w:p w14:paraId="381FFB9D" w14:textId="77777777" w:rsidR="008943B2" w:rsidRDefault="008943B2" w:rsidP="008943B2">
      <w:pPr>
        <w:tabs>
          <w:tab w:val="left" w:pos="1440"/>
          <w:tab w:val="left" w:pos="2160"/>
        </w:tabs>
      </w:pPr>
      <w:r>
        <w:t>2017</w:t>
      </w:r>
      <w:r>
        <w:tab/>
        <w:t>Obstetrics and Gynecology</w:t>
      </w:r>
    </w:p>
    <w:p w14:paraId="3E048C47" w14:textId="77777777" w:rsidR="008943B2" w:rsidRDefault="008943B2" w:rsidP="008943B2">
      <w:pPr>
        <w:tabs>
          <w:tab w:val="left" w:pos="1440"/>
          <w:tab w:val="left" w:pos="2160"/>
        </w:tabs>
      </w:pPr>
      <w:r>
        <w:t>2017</w:t>
      </w:r>
      <w:r>
        <w:tab/>
        <w:t>Fertility and Sterility</w:t>
      </w:r>
    </w:p>
    <w:p w14:paraId="4F865C41" w14:textId="77777777" w:rsidR="008943B2" w:rsidRDefault="008943B2" w:rsidP="008943B2">
      <w:pPr>
        <w:tabs>
          <w:tab w:val="left" w:pos="1440"/>
          <w:tab w:val="left" w:pos="2160"/>
        </w:tabs>
      </w:pPr>
      <w:r>
        <w:t>2016</w:t>
      </w:r>
      <w:r>
        <w:tab/>
        <w:t>Human Reproduction Update</w:t>
      </w:r>
    </w:p>
    <w:p w14:paraId="708E08FF" w14:textId="77777777" w:rsidR="008943B2" w:rsidRDefault="008943B2" w:rsidP="008943B2">
      <w:pPr>
        <w:tabs>
          <w:tab w:val="left" w:pos="1440"/>
          <w:tab w:val="left" w:pos="2160"/>
        </w:tabs>
      </w:pPr>
      <w:r>
        <w:t>2016</w:t>
      </w:r>
      <w:r>
        <w:tab/>
        <w:t xml:space="preserve">British Journal of Obstetrics and </w:t>
      </w:r>
      <w:proofErr w:type="spellStart"/>
      <w:r>
        <w:t>Gynaecology</w:t>
      </w:r>
      <w:proofErr w:type="spellEnd"/>
      <w:r>
        <w:t xml:space="preserve"> (BJOG)</w:t>
      </w:r>
    </w:p>
    <w:p w14:paraId="13FC013F" w14:textId="77777777" w:rsidR="008943B2" w:rsidRDefault="008943B2" w:rsidP="008943B2">
      <w:pPr>
        <w:tabs>
          <w:tab w:val="left" w:pos="1440"/>
          <w:tab w:val="left" w:pos="2160"/>
        </w:tabs>
      </w:pPr>
      <w:r>
        <w:t>2016</w:t>
      </w:r>
      <w:r>
        <w:tab/>
        <w:t>Developmental Psychology</w:t>
      </w:r>
    </w:p>
    <w:p w14:paraId="45C882DC" w14:textId="77777777" w:rsidR="008943B2" w:rsidRDefault="008943B2" w:rsidP="008943B2">
      <w:pPr>
        <w:tabs>
          <w:tab w:val="left" w:pos="1440"/>
          <w:tab w:val="left" w:pos="2160"/>
        </w:tabs>
      </w:pPr>
      <w:r>
        <w:t xml:space="preserve">2016 </w:t>
      </w:r>
      <w:r>
        <w:tab/>
      </w:r>
      <w:proofErr w:type="spellStart"/>
      <w:r>
        <w:t>Psychoneuroendocrinology</w:t>
      </w:r>
      <w:proofErr w:type="spellEnd"/>
    </w:p>
    <w:p w14:paraId="38511BDF" w14:textId="77777777" w:rsidR="008943B2" w:rsidRDefault="008943B2" w:rsidP="008943B2">
      <w:pPr>
        <w:tabs>
          <w:tab w:val="left" w:pos="1440"/>
          <w:tab w:val="left" w:pos="2160"/>
        </w:tabs>
      </w:pPr>
      <w:r>
        <w:t>2016</w:t>
      </w:r>
      <w:r>
        <w:tab/>
        <w:t>Journal of Reproductive and Infant Psychology</w:t>
      </w:r>
    </w:p>
    <w:p w14:paraId="1AA70DB6" w14:textId="77777777" w:rsidR="008943B2" w:rsidRDefault="008943B2" w:rsidP="008943B2">
      <w:pPr>
        <w:tabs>
          <w:tab w:val="left" w:pos="1440"/>
          <w:tab w:val="left" w:pos="2160"/>
        </w:tabs>
      </w:pPr>
      <w:r>
        <w:t>2016</w:t>
      </w:r>
      <w:r>
        <w:tab/>
        <w:t>Journal of Child Psychology and Psychiatry</w:t>
      </w:r>
    </w:p>
    <w:p w14:paraId="15C5AE7A" w14:textId="77777777" w:rsidR="008943B2" w:rsidRDefault="008943B2" w:rsidP="008943B2">
      <w:pPr>
        <w:tabs>
          <w:tab w:val="left" w:pos="1440"/>
          <w:tab w:val="left" w:pos="2160"/>
        </w:tabs>
      </w:pPr>
      <w:r>
        <w:t>2016</w:t>
      </w:r>
      <w:r>
        <w:tab/>
        <w:t>Arteriosclerosis, Thrombosis, and Vascular Biology</w:t>
      </w:r>
    </w:p>
    <w:p w14:paraId="5BC32A01" w14:textId="77777777" w:rsidR="008943B2" w:rsidRDefault="008943B2" w:rsidP="008943B2">
      <w:pPr>
        <w:tabs>
          <w:tab w:val="left" w:pos="1440"/>
          <w:tab w:val="left" w:pos="2160"/>
        </w:tabs>
      </w:pPr>
      <w:r>
        <w:t>2015</w:t>
      </w:r>
      <w:r>
        <w:tab/>
        <w:t>American Journal of Epidemiology</w:t>
      </w:r>
    </w:p>
    <w:p w14:paraId="692F3E3B" w14:textId="77777777" w:rsidR="008943B2" w:rsidRDefault="008943B2" w:rsidP="008943B2">
      <w:pPr>
        <w:tabs>
          <w:tab w:val="left" w:pos="1440"/>
          <w:tab w:val="left" w:pos="2160"/>
        </w:tabs>
      </w:pPr>
      <w:r>
        <w:t>2015</w:t>
      </w:r>
      <w:r>
        <w:tab/>
        <w:t xml:space="preserve">The American Journal of Psychiatry </w:t>
      </w:r>
    </w:p>
    <w:p w14:paraId="54733D6A" w14:textId="77777777" w:rsidR="008943B2" w:rsidRDefault="008943B2" w:rsidP="008943B2">
      <w:pPr>
        <w:tabs>
          <w:tab w:val="left" w:pos="1440"/>
          <w:tab w:val="left" w:pos="2160"/>
        </w:tabs>
      </w:pPr>
      <w:r>
        <w:t>2015</w:t>
      </w:r>
      <w:r>
        <w:tab/>
        <w:t>Future Science Open Access</w:t>
      </w:r>
    </w:p>
    <w:p w14:paraId="6407FF7F" w14:textId="77777777" w:rsidR="008943B2" w:rsidRDefault="008943B2" w:rsidP="008943B2">
      <w:pPr>
        <w:tabs>
          <w:tab w:val="left" w:pos="1440"/>
          <w:tab w:val="left" w:pos="2160"/>
        </w:tabs>
      </w:pPr>
      <w:r>
        <w:t>2015</w:t>
      </w:r>
      <w:r>
        <w:tab/>
        <w:t>The American Journal of Managed Care</w:t>
      </w:r>
    </w:p>
    <w:p w14:paraId="21E18BDF" w14:textId="77777777" w:rsidR="008943B2" w:rsidRDefault="008943B2" w:rsidP="008943B2">
      <w:pPr>
        <w:tabs>
          <w:tab w:val="left" w:pos="1440"/>
          <w:tab w:val="left" w:pos="2160"/>
        </w:tabs>
      </w:pPr>
      <w:r>
        <w:t xml:space="preserve">2015 </w:t>
      </w:r>
      <w:r>
        <w:tab/>
        <w:t>Alcoholism, Clinical &amp; Experimental Research</w:t>
      </w:r>
    </w:p>
    <w:p w14:paraId="64BFB098" w14:textId="77777777" w:rsidR="008943B2" w:rsidRDefault="008943B2" w:rsidP="008943B2">
      <w:pPr>
        <w:tabs>
          <w:tab w:val="left" w:pos="1440"/>
          <w:tab w:val="left" w:pos="2160"/>
        </w:tabs>
      </w:pPr>
      <w:r>
        <w:t>2014</w:t>
      </w:r>
      <w:r>
        <w:tab/>
        <w:t>Pediatrics</w:t>
      </w:r>
    </w:p>
    <w:p w14:paraId="28E6951B" w14:textId="77777777" w:rsidR="008943B2" w:rsidRPr="0073613B" w:rsidRDefault="008943B2" w:rsidP="008943B2">
      <w:pPr>
        <w:tabs>
          <w:tab w:val="left" w:pos="1440"/>
          <w:tab w:val="left" w:pos="2160"/>
        </w:tabs>
      </w:pPr>
      <w:r>
        <w:t>2014</w:t>
      </w:r>
      <w:r>
        <w:tab/>
      </w:r>
      <w:r w:rsidRPr="0073613B">
        <w:t>Schizophrenia Bulletin</w:t>
      </w:r>
    </w:p>
    <w:p w14:paraId="30F2F724" w14:textId="77777777" w:rsidR="008943B2" w:rsidRPr="0073613B" w:rsidRDefault="008943B2" w:rsidP="008943B2">
      <w:pPr>
        <w:tabs>
          <w:tab w:val="left" w:pos="1440"/>
          <w:tab w:val="left" w:pos="2160"/>
        </w:tabs>
      </w:pPr>
      <w:r>
        <w:t>2013</w:t>
      </w:r>
      <w:r>
        <w:tab/>
      </w:r>
      <w:r w:rsidRPr="0073613B">
        <w:t>Neuroscience and Biobehavioral Reviews</w:t>
      </w:r>
    </w:p>
    <w:p w14:paraId="73FFDABE" w14:textId="77777777" w:rsidR="008943B2" w:rsidRPr="0073613B" w:rsidRDefault="008943B2" w:rsidP="008943B2">
      <w:pPr>
        <w:tabs>
          <w:tab w:val="left" w:pos="1440"/>
          <w:tab w:val="left" w:pos="2160"/>
        </w:tabs>
      </w:pPr>
      <w:r>
        <w:t>2013</w:t>
      </w:r>
      <w:r>
        <w:tab/>
      </w:r>
      <w:r w:rsidRPr="0073613B">
        <w:t>Journal of Abnormal Child Psychology</w:t>
      </w:r>
    </w:p>
    <w:p w14:paraId="3977B3D8" w14:textId="77777777" w:rsidR="008943B2" w:rsidRPr="0073613B" w:rsidRDefault="008943B2" w:rsidP="008943B2">
      <w:pPr>
        <w:tabs>
          <w:tab w:val="left" w:pos="1440"/>
          <w:tab w:val="left" w:pos="2160"/>
        </w:tabs>
      </w:pPr>
      <w:r>
        <w:t>2012</w:t>
      </w:r>
      <w:r>
        <w:tab/>
      </w:r>
      <w:r w:rsidRPr="0073613B">
        <w:t>Journal of Adolescent Health</w:t>
      </w:r>
    </w:p>
    <w:p w14:paraId="403B3305" w14:textId="77777777" w:rsidR="008943B2" w:rsidRPr="0073613B" w:rsidRDefault="008943B2" w:rsidP="008943B2">
      <w:pPr>
        <w:tabs>
          <w:tab w:val="left" w:pos="1440"/>
          <w:tab w:val="left" w:pos="2160"/>
        </w:tabs>
      </w:pPr>
      <w:r>
        <w:t>2012</w:t>
      </w:r>
      <w:r>
        <w:tab/>
      </w:r>
      <w:r w:rsidRPr="0073613B">
        <w:t>Psychological Medicine</w:t>
      </w:r>
    </w:p>
    <w:p w14:paraId="3A212095" w14:textId="77777777" w:rsidR="008943B2" w:rsidRPr="0073613B" w:rsidRDefault="008943B2" w:rsidP="008943B2">
      <w:pPr>
        <w:tabs>
          <w:tab w:val="left" w:pos="1440"/>
          <w:tab w:val="left" w:pos="2160"/>
        </w:tabs>
      </w:pPr>
      <w:r>
        <w:t>2011</w:t>
      </w:r>
      <w:r>
        <w:tab/>
      </w:r>
      <w:r w:rsidRPr="0073613B">
        <w:t>Frontiers in Developmental Psychology</w:t>
      </w:r>
    </w:p>
    <w:bookmarkEnd w:id="63"/>
    <w:p w14:paraId="23EBBED6" w14:textId="77777777" w:rsidR="008943B2" w:rsidRDefault="008943B2" w:rsidP="008943B2">
      <w:pPr>
        <w:tabs>
          <w:tab w:val="left" w:pos="2805"/>
        </w:tabs>
        <w:rPr>
          <w:b/>
          <w:smallCaps/>
        </w:rPr>
      </w:pPr>
    </w:p>
    <w:p w14:paraId="2604CEE4" w14:textId="77777777" w:rsidR="008943B2" w:rsidRPr="00A81F9E" w:rsidRDefault="008943B2" w:rsidP="008943B2">
      <w:pPr>
        <w:tabs>
          <w:tab w:val="left" w:pos="2805"/>
        </w:tabs>
        <w:rPr>
          <w:b/>
        </w:rPr>
      </w:pPr>
      <w:r>
        <w:rPr>
          <w:b/>
        </w:rPr>
        <w:t>Media</w:t>
      </w:r>
    </w:p>
    <w:p w14:paraId="2181CEAE" w14:textId="77777777" w:rsidR="008943B2" w:rsidRPr="0073613B" w:rsidRDefault="008943B2" w:rsidP="008943B2">
      <w:pPr>
        <w:spacing w:before="40"/>
      </w:pPr>
      <w:r>
        <w:t>2015</w:t>
      </w:r>
      <w:r>
        <w:tab/>
      </w:r>
      <w:r>
        <w:tab/>
      </w:r>
      <w:proofErr w:type="spellStart"/>
      <w:r>
        <w:t>MedIndia</w:t>
      </w:r>
      <w:proofErr w:type="spellEnd"/>
      <w:r>
        <w:t xml:space="preserve"> Network for Health (</w:t>
      </w:r>
      <w:r w:rsidRPr="00A74B54">
        <w:t>http://www.medindia.net/</w:t>
      </w:r>
      <w:r>
        <w:t xml:space="preserve">) </w:t>
      </w:r>
    </w:p>
    <w:p w14:paraId="0BE2B87D" w14:textId="77777777" w:rsidR="008943B2" w:rsidRDefault="008943B2" w:rsidP="008943B2">
      <w:pPr>
        <w:spacing w:before="40"/>
      </w:pPr>
      <w:r>
        <w:t>2013</w:t>
      </w:r>
      <w:r>
        <w:tab/>
      </w:r>
      <w:r>
        <w:tab/>
      </w:r>
      <w:r w:rsidRPr="0073613B">
        <w:t xml:space="preserve">National Abandoned Infants Assistance Resource Center </w:t>
      </w:r>
      <w:r>
        <w:t>(</w:t>
      </w:r>
      <w:r w:rsidRPr="00175DB5">
        <w:t>http://aia.berkeley.edu/</w:t>
      </w:r>
      <w:r>
        <w:t>)</w:t>
      </w:r>
    </w:p>
    <w:p w14:paraId="13CC4DA2" w14:textId="77777777" w:rsidR="008943B2" w:rsidRDefault="008943B2" w:rsidP="008943B2">
      <w:pPr>
        <w:spacing w:before="40"/>
      </w:pPr>
    </w:p>
    <w:p w14:paraId="1FCAF880" w14:textId="77777777" w:rsidR="008943B2" w:rsidRPr="000D61C4" w:rsidRDefault="008943B2" w:rsidP="008943B2">
      <w:pPr>
        <w:tabs>
          <w:tab w:val="left" w:pos="748"/>
          <w:tab w:val="left" w:pos="2805"/>
          <w:tab w:val="left" w:pos="5049"/>
        </w:tabs>
        <w:rPr>
          <w:b/>
          <w:smallCaps/>
          <w:sz w:val="28"/>
          <w:szCs w:val="28"/>
        </w:rPr>
      </w:pPr>
      <w:r w:rsidRPr="000D61C4">
        <w:rPr>
          <w:b/>
          <w:smallCaps/>
          <w:sz w:val="28"/>
          <w:szCs w:val="28"/>
        </w:rPr>
        <w:t>Educational Activities</w:t>
      </w:r>
    </w:p>
    <w:p w14:paraId="48AC0644" w14:textId="77777777" w:rsidR="008943B2" w:rsidRPr="004F6C95" w:rsidRDefault="008943B2" w:rsidP="008943B2">
      <w:pPr>
        <w:tabs>
          <w:tab w:val="left" w:pos="748"/>
          <w:tab w:val="left" w:pos="2805"/>
          <w:tab w:val="left" w:pos="5049"/>
        </w:tabs>
        <w:rPr>
          <w:b/>
          <w:smallCaps/>
        </w:rPr>
      </w:pPr>
    </w:p>
    <w:p w14:paraId="0A792849" w14:textId="59F70745" w:rsidR="008943B2" w:rsidRPr="00A81F9E" w:rsidRDefault="008943B2" w:rsidP="008943B2">
      <w:pPr>
        <w:autoSpaceDE w:val="0"/>
        <w:autoSpaceDN w:val="0"/>
        <w:adjustRightInd w:val="0"/>
        <w:rPr>
          <w:b/>
        </w:rPr>
      </w:pPr>
      <w:r w:rsidRPr="00A81F9E">
        <w:rPr>
          <w:b/>
        </w:rPr>
        <w:t>Research Supervision</w:t>
      </w:r>
      <w:r w:rsidR="00CF652F">
        <w:rPr>
          <w:b/>
        </w:rPr>
        <w:t>, Mentorship, and Project Direction</w:t>
      </w:r>
    </w:p>
    <w:p w14:paraId="650B3A3B" w14:textId="7C078B3D" w:rsidR="008943B2" w:rsidRDefault="008943B2" w:rsidP="008943B2">
      <w:pPr>
        <w:autoSpaceDE w:val="0"/>
        <w:autoSpaceDN w:val="0"/>
        <w:adjustRightInd w:val="0"/>
      </w:pPr>
      <w:r w:rsidRPr="00FF6E40">
        <w:rPr>
          <w:smallCaps/>
        </w:rPr>
        <w:t>2010-201</w:t>
      </w:r>
      <w:r>
        <w:rPr>
          <w:smallCaps/>
        </w:rPr>
        <w:t>7</w:t>
      </w:r>
      <w:r w:rsidRPr="00FF6E40">
        <w:rPr>
          <w:smallCaps/>
        </w:rPr>
        <w:tab/>
      </w:r>
      <w:r>
        <w:t xml:space="preserve">Global Health Faculty research projects: </w:t>
      </w:r>
      <w:r w:rsidR="00013F7A">
        <w:t>3</w:t>
      </w:r>
    </w:p>
    <w:p w14:paraId="7AC5CEBC" w14:textId="1D29157A" w:rsidR="008943B2" w:rsidRDefault="008943B2" w:rsidP="008943B2">
      <w:pPr>
        <w:autoSpaceDE w:val="0"/>
        <w:autoSpaceDN w:val="0"/>
        <w:adjustRightInd w:val="0"/>
        <w:ind w:left="720" w:firstLine="720"/>
      </w:pPr>
      <w:r>
        <w:t xml:space="preserve">UIC </w:t>
      </w:r>
      <w:r w:rsidRPr="00B9647A">
        <w:t>F</w:t>
      </w:r>
      <w:r w:rsidR="003968B1">
        <w:t>aculty research projects: 10</w:t>
      </w:r>
    </w:p>
    <w:p w14:paraId="1198F251" w14:textId="77777777" w:rsidR="008943B2" w:rsidRDefault="008943B2" w:rsidP="008943B2">
      <w:pPr>
        <w:autoSpaceDE w:val="0"/>
        <w:autoSpaceDN w:val="0"/>
        <w:adjustRightInd w:val="0"/>
        <w:ind w:left="720" w:firstLine="720"/>
      </w:pPr>
      <w:r>
        <w:t>UIC OBGYN Fellow research projects: 4</w:t>
      </w:r>
    </w:p>
    <w:p w14:paraId="3394D62F" w14:textId="6CE5A138" w:rsidR="008943B2" w:rsidRDefault="008943B2" w:rsidP="008943B2">
      <w:pPr>
        <w:autoSpaceDE w:val="0"/>
        <w:autoSpaceDN w:val="0"/>
        <w:adjustRightInd w:val="0"/>
        <w:ind w:left="720" w:firstLine="720"/>
      </w:pPr>
      <w:r>
        <w:t>UIC OBGYN Medica</w:t>
      </w:r>
      <w:r w:rsidR="003968B1">
        <w:t>l resident research projects: 4</w:t>
      </w:r>
      <w:r w:rsidR="0001654E">
        <w:t>7</w:t>
      </w:r>
    </w:p>
    <w:p w14:paraId="6FE98ADC" w14:textId="23C6236D" w:rsidR="008943B2" w:rsidRDefault="008943B2" w:rsidP="008943B2">
      <w:pPr>
        <w:autoSpaceDE w:val="0"/>
        <w:autoSpaceDN w:val="0"/>
        <w:adjustRightInd w:val="0"/>
        <w:ind w:left="720" w:firstLine="720"/>
      </w:pPr>
      <w:r>
        <w:tab/>
        <w:t>Se</w:t>
      </w:r>
      <w:r w:rsidR="003968B1">
        <w:t>rving as named Faculty Mentor: 7</w:t>
      </w:r>
    </w:p>
    <w:p w14:paraId="6D810631" w14:textId="24B8BDEB" w:rsidR="008943B2" w:rsidRDefault="005C19A0" w:rsidP="008943B2">
      <w:pPr>
        <w:autoSpaceDE w:val="0"/>
        <w:autoSpaceDN w:val="0"/>
        <w:adjustRightInd w:val="0"/>
        <w:ind w:left="720" w:firstLine="720"/>
      </w:pPr>
      <w:r>
        <w:tab/>
        <w:t xml:space="preserve">Serving as a coauthor: </w:t>
      </w:r>
      <w:r w:rsidR="0001654E">
        <w:t>20</w:t>
      </w:r>
    </w:p>
    <w:p w14:paraId="09D771C7" w14:textId="4DBB224A" w:rsidR="008943B2" w:rsidRDefault="008943B2" w:rsidP="008943B2">
      <w:pPr>
        <w:autoSpaceDE w:val="0"/>
        <w:autoSpaceDN w:val="0"/>
        <w:adjustRightInd w:val="0"/>
        <w:ind w:left="720" w:firstLine="720"/>
      </w:pPr>
      <w:r>
        <w:t>Medical student research project</w:t>
      </w:r>
      <w:r w:rsidR="005C19A0">
        <w:t xml:space="preserve"> mentees</w:t>
      </w:r>
      <w:r>
        <w:t xml:space="preserve">: </w:t>
      </w:r>
      <w:r w:rsidR="008A69FD">
        <w:t>12</w:t>
      </w:r>
    </w:p>
    <w:p w14:paraId="29348908" w14:textId="6DD73801" w:rsidR="008943B2" w:rsidRPr="00FF6E40" w:rsidRDefault="008943B2" w:rsidP="008943B2">
      <w:pPr>
        <w:autoSpaceDE w:val="0"/>
        <w:autoSpaceDN w:val="0"/>
        <w:adjustRightInd w:val="0"/>
        <w:ind w:left="720" w:firstLine="720"/>
      </w:pPr>
      <w:r w:rsidRPr="00B9647A">
        <w:t>Undergraduate</w:t>
      </w:r>
      <w:r w:rsidRPr="00FF6E40">
        <w:t xml:space="preserve"> </w:t>
      </w:r>
      <w:r>
        <w:t>h</w:t>
      </w:r>
      <w:r w:rsidRPr="00FF6E40">
        <w:t xml:space="preserve">onors </w:t>
      </w:r>
      <w:r>
        <w:t>project and t</w:t>
      </w:r>
      <w:r w:rsidRPr="00FF6E40">
        <w:t>hesis</w:t>
      </w:r>
      <w:r w:rsidR="005C19A0">
        <w:t xml:space="preserve"> mentees</w:t>
      </w:r>
      <w:r w:rsidRPr="00FF6E40">
        <w:t>: 3</w:t>
      </w:r>
    </w:p>
    <w:p w14:paraId="5F79B20D" w14:textId="0003843A" w:rsidR="008943B2" w:rsidRPr="00FF6E40" w:rsidRDefault="008943B2" w:rsidP="008943B2">
      <w:pPr>
        <w:autoSpaceDE w:val="0"/>
        <w:autoSpaceDN w:val="0"/>
        <w:adjustRightInd w:val="0"/>
      </w:pPr>
      <w:r>
        <w:tab/>
      </w:r>
      <w:r>
        <w:tab/>
        <w:t>McNair project and t</w:t>
      </w:r>
      <w:r w:rsidRPr="00FF6E40">
        <w:t>hesis</w:t>
      </w:r>
      <w:r w:rsidR="005C19A0">
        <w:t xml:space="preserve"> mentees</w:t>
      </w:r>
      <w:r w:rsidRPr="00FF6E40">
        <w:t>: 1</w:t>
      </w:r>
    </w:p>
    <w:p w14:paraId="5AB074C3" w14:textId="5C100A02" w:rsidR="008943B2" w:rsidRDefault="008943B2" w:rsidP="008943B2">
      <w:pPr>
        <w:autoSpaceDE w:val="0"/>
        <w:autoSpaceDN w:val="0"/>
        <w:adjustRightInd w:val="0"/>
      </w:pPr>
      <w:r w:rsidRPr="00FF6E40">
        <w:tab/>
      </w:r>
      <w:r w:rsidRPr="00FF6E40">
        <w:tab/>
        <w:t xml:space="preserve">Published peer-reviewed </w:t>
      </w:r>
      <w:r w:rsidR="005C19A0">
        <w:t>articles by student mentees</w:t>
      </w:r>
      <w:r w:rsidRPr="00FF6E40">
        <w:t xml:space="preserve">: </w:t>
      </w:r>
      <w:r w:rsidR="0001654E">
        <w:t>3</w:t>
      </w:r>
    </w:p>
    <w:p w14:paraId="1AE7E519" w14:textId="18E42E13" w:rsidR="005C19A0" w:rsidRPr="00FF6E40" w:rsidRDefault="005C19A0" w:rsidP="008943B2">
      <w:pPr>
        <w:autoSpaceDE w:val="0"/>
        <w:autoSpaceDN w:val="0"/>
        <w:adjustRightInd w:val="0"/>
      </w:pPr>
      <w:r>
        <w:tab/>
      </w:r>
      <w:r>
        <w:tab/>
        <w:t>Presentation at national conferences by student o</w:t>
      </w:r>
      <w:r w:rsidR="003968B1">
        <w:t xml:space="preserve">r faculty mentees: </w:t>
      </w:r>
      <w:r w:rsidR="00B2618F">
        <w:t>1</w:t>
      </w:r>
      <w:r w:rsidR="002B3664">
        <w:t>9</w:t>
      </w:r>
    </w:p>
    <w:p w14:paraId="3E7C4717" w14:textId="77777777" w:rsidR="008943B2" w:rsidRDefault="008943B2" w:rsidP="008943B2">
      <w:pPr>
        <w:tabs>
          <w:tab w:val="left" w:pos="1440"/>
          <w:tab w:val="left" w:pos="2431"/>
          <w:tab w:val="left" w:pos="5049"/>
        </w:tabs>
        <w:rPr>
          <w:sz w:val="23"/>
          <w:szCs w:val="23"/>
        </w:rPr>
      </w:pPr>
    </w:p>
    <w:p w14:paraId="40C00690" w14:textId="5170E2FA" w:rsidR="008943B2" w:rsidRPr="00A81F9E" w:rsidRDefault="008943B2" w:rsidP="008943B2">
      <w:pPr>
        <w:tabs>
          <w:tab w:val="left" w:pos="1440"/>
          <w:tab w:val="left" w:pos="2431"/>
          <w:tab w:val="left" w:pos="5049"/>
        </w:tabs>
        <w:rPr>
          <w:b/>
        </w:rPr>
      </w:pPr>
      <w:r w:rsidRPr="00A81F9E">
        <w:rPr>
          <w:b/>
        </w:rPr>
        <w:t>Course</w:t>
      </w:r>
      <w:r w:rsidR="00812353">
        <w:rPr>
          <w:b/>
        </w:rPr>
        <w:t>s and Lectures</w:t>
      </w:r>
    </w:p>
    <w:p w14:paraId="451D7F0D" w14:textId="1E99F9E2" w:rsidR="000C0002" w:rsidRDefault="000C0002" w:rsidP="008943B2">
      <w:pPr>
        <w:tabs>
          <w:tab w:val="left" w:pos="1440"/>
          <w:tab w:val="left" w:pos="2880"/>
          <w:tab w:val="left" w:pos="7920"/>
        </w:tabs>
        <w:ind w:left="1440" w:hanging="1440"/>
      </w:pPr>
      <w:r>
        <w:t>2022</w:t>
      </w:r>
      <w:r>
        <w:tab/>
        <w:t>“CREOG review: Statistics</w:t>
      </w:r>
      <w:r w:rsidR="00CB6E67">
        <w:t xml:space="preserve"> and study design</w:t>
      </w:r>
      <w:r>
        <w:t>”, UIC, Department of OBGYN</w:t>
      </w:r>
    </w:p>
    <w:p w14:paraId="3A6949D7" w14:textId="3AEC2B99" w:rsidR="008943B2" w:rsidRDefault="008943B2" w:rsidP="008943B2">
      <w:pPr>
        <w:tabs>
          <w:tab w:val="left" w:pos="1440"/>
          <w:tab w:val="left" w:pos="2880"/>
          <w:tab w:val="left" w:pos="7920"/>
        </w:tabs>
        <w:ind w:left="1440" w:hanging="1440"/>
      </w:pPr>
      <w:r>
        <w:t>201</w:t>
      </w:r>
      <w:r w:rsidR="009D7984">
        <w:t>7-</w:t>
      </w:r>
      <w:r w:rsidR="00EB5855">
        <w:t>20</w:t>
      </w:r>
      <w:r w:rsidR="00013F7A">
        <w:t>2</w:t>
      </w:r>
      <w:r w:rsidR="000C0002">
        <w:t>2</w:t>
      </w:r>
      <w:r>
        <w:tab/>
        <w:t>“Research Design – Maximizing the possibilities of your study”, U</w:t>
      </w:r>
      <w:r w:rsidR="00013F7A">
        <w:t>IC</w:t>
      </w:r>
      <w:r>
        <w:t>, Department of OBGYN</w:t>
      </w:r>
    </w:p>
    <w:p w14:paraId="74428D93" w14:textId="7CA4B9F4" w:rsidR="008943B2" w:rsidRDefault="009D7984" w:rsidP="00EB5855">
      <w:pPr>
        <w:tabs>
          <w:tab w:val="left" w:pos="1440"/>
          <w:tab w:val="left" w:pos="2880"/>
          <w:tab w:val="left" w:pos="7920"/>
        </w:tabs>
        <w:ind w:left="1440" w:hanging="1440"/>
      </w:pPr>
      <w:r>
        <w:lastRenderedPageBreak/>
        <w:t>2016-20</w:t>
      </w:r>
      <w:r w:rsidR="00013F7A">
        <w:t>2</w:t>
      </w:r>
      <w:r w:rsidR="000C0002">
        <w:t>2</w:t>
      </w:r>
      <w:r w:rsidR="008943B2">
        <w:tab/>
        <w:t>“Orientation to Research – Literature Review, Ethics, and th</w:t>
      </w:r>
      <w:r w:rsidR="00EB5855">
        <w:t>e IRB”, U</w:t>
      </w:r>
      <w:r w:rsidR="00013F7A">
        <w:t>IC</w:t>
      </w:r>
      <w:r w:rsidR="008943B2">
        <w:t>, Department of OBGYN</w:t>
      </w:r>
    </w:p>
    <w:p w14:paraId="47BA06A0" w14:textId="77777777" w:rsidR="008943B2" w:rsidRPr="0073613B" w:rsidRDefault="008943B2" w:rsidP="008943B2">
      <w:pPr>
        <w:tabs>
          <w:tab w:val="left" w:pos="1440"/>
          <w:tab w:val="left" w:pos="5049"/>
          <w:tab w:val="left" w:pos="7920"/>
        </w:tabs>
      </w:pPr>
      <w:r>
        <w:t>2013</w:t>
      </w:r>
      <w:r>
        <w:tab/>
      </w:r>
      <w:r w:rsidRPr="0073613B">
        <w:t>“Birth and the Family: Breastfeeding”</w:t>
      </w:r>
      <w:r>
        <w:t>, IU Bloomington</w:t>
      </w:r>
    </w:p>
    <w:p w14:paraId="469CF4DA" w14:textId="77777777" w:rsidR="008943B2" w:rsidRDefault="008943B2" w:rsidP="008943B2">
      <w:pPr>
        <w:tabs>
          <w:tab w:val="left" w:pos="1440"/>
          <w:tab w:val="left" w:pos="5049"/>
          <w:tab w:val="left" w:pos="7920"/>
        </w:tabs>
      </w:pPr>
      <w:r>
        <w:t>2013</w:t>
      </w:r>
      <w:r>
        <w:tab/>
      </w:r>
      <w:r w:rsidRPr="0073613B">
        <w:t>“Developmental Psychopathology: The perinatal period”</w:t>
      </w:r>
      <w:r>
        <w:t>, IU Bloomington</w:t>
      </w:r>
    </w:p>
    <w:p w14:paraId="0E6A290A" w14:textId="77777777" w:rsidR="008943B2" w:rsidRPr="0073613B" w:rsidRDefault="008943B2" w:rsidP="008943B2">
      <w:pPr>
        <w:ind w:left="1440" w:hanging="1440"/>
      </w:pPr>
      <w:r>
        <w:t>2011</w:t>
      </w:r>
      <w:r>
        <w:tab/>
        <w:t xml:space="preserve">Invited Panel Member, “Ethical </w:t>
      </w:r>
      <w:r w:rsidRPr="0073613B">
        <w:t>Data Management</w:t>
      </w:r>
      <w:r>
        <w:t xml:space="preserve">”, Indiana University </w:t>
      </w:r>
      <w:r>
        <w:rPr>
          <w:rStyle w:val="apple-style-span"/>
          <w:color w:val="000000"/>
          <w:shd w:val="clear" w:color="auto" w:fill="FFFFFF"/>
        </w:rPr>
        <w:t xml:space="preserve">Research Ethics, </w:t>
      </w:r>
      <w:r w:rsidRPr="0073613B">
        <w:rPr>
          <w:rStyle w:val="apple-style-span"/>
          <w:color w:val="000000"/>
          <w:shd w:val="clear" w:color="auto" w:fill="FFFFFF"/>
        </w:rPr>
        <w:t>Education, and Policy</w:t>
      </w:r>
      <w:r>
        <w:rPr>
          <w:rStyle w:val="apple-style-span"/>
          <w:color w:val="000000"/>
          <w:shd w:val="clear" w:color="auto" w:fill="FFFFFF"/>
        </w:rPr>
        <w:t xml:space="preserve">, </w:t>
      </w:r>
      <w:r>
        <w:t>IU, Bloomington</w:t>
      </w:r>
    </w:p>
    <w:p w14:paraId="19B50FF2" w14:textId="77777777" w:rsidR="008943B2" w:rsidRPr="0073613B" w:rsidRDefault="008943B2" w:rsidP="008943B2">
      <w:pPr>
        <w:tabs>
          <w:tab w:val="left" w:pos="1440"/>
          <w:tab w:val="left" w:pos="5049"/>
          <w:tab w:val="left" w:pos="7920"/>
        </w:tabs>
      </w:pPr>
      <w:r>
        <w:t>2010, 2011</w:t>
      </w:r>
      <w:r>
        <w:tab/>
      </w:r>
      <w:r w:rsidRPr="0073613B">
        <w:t xml:space="preserve">“Abnormal </w:t>
      </w:r>
      <w:r>
        <w:t>Psychology and Stress”, IU Bloomington</w:t>
      </w:r>
    </w:p>
    <w:p w14:paraId="5E7CA086" w14:textId="00851A8C" w:rsidR="00812353" w:rsidRDefault="00812353" w:rsidP="00812353">
      <w:pPr>
        <w:tabs>
          <w:tab w:val="left" w:pos="1440"/>
          <w:tab w:val="left" w:pos="2880"/>
          <w:tab w:val="left" w:pos="7920"/>
        </w:tabs>
      </w:pPr>
      <w:r>
        <w:t>2010</w:t>
      </w:r>
      <w:r>
        <w:tab/>
      </w:r>
      <w:r w:rsidRPr="0073613B">
        <w:t>Prenatal Development and Theory</w:t>
      </w:r>
      <w:r>
        <w:t xml:space="preserve"> Course, IU Bloomington</w:t>
      </w:r>
    </w:p>
    <w:p w14:paraId="523169F0" w14:textId="7778784D" w:rsidR="008943B2" w:rsidRPr="009B3E4F" w:rsidRDefault="008943B2" w:rsidP="008943B2">
      <w:pPr>
        <w:tabs>
          <w:tab w:val="left" w:pos="1440"/>
          <w:tab w:val="left" w:pos="5049"/>
          <w:tab w:val="left" w:pos="7920"/>
        </w:tabs>
      </w:pPr>
      <w:r>
        <w:t>2010</w:t>
      </w:r>
      <w:r>
        <w:tab/>
      </w:r>
      <w:r w:rsidRPr="0073613B">
        <w:t>“Health Behavior Change: Smoking Cessation”</w:t>
      </w:r>
      <w:r>
        <w:t>,</w:t>
      </w:r>
      <w:r w:rsidRPr="009B3E4F">
        <w:t xml:space="preserve"> </w:t>
      </w:r>
      <w:r>
        <w:t>IU Bloomington</w:t>
      </w:r>
    </w:p>
    <w:p w14:paraId="2899B30F" w14:textId="5031FCAC" w:rsidR="00812353" w:rsidRDefault="00812353" w:rsidP="00812353">
      <w:r>
        <w:t>2009</w:t>
      </w:r>
      <w:r>
        <w:tab/>
      </w:r>
      <w:r>
        <w:tab/>
      </w:r>
      <w:r w:rsidRPr="0073613B">
        <w:t xml:space="preserve">Methods in </w:t>
      </w:r>
      <w:r>
        <w:t xml:space="preserve">Experimental </w:t>
      </w:r>
      <w:r w:rsidRPr="0073613B">
        <w:t>Psychology</w:t>
      </w:r>
      <w:r>
        <w:t xml:space="preserve"> Course, IU Bloomington</w:t>
      </w:r>
    </w:p>
    <w:p w14:paraId="4CBA10C7" w14:textId="6CA9A75F" w:rsidR="008943B2" w:rsidRDefault="008943B2" w:rsidP="008943B2">
      <w:pPr>
        <w:tabs>
          <w:tab w:val="left" w:pos="1440"/>
          <w:tab w:val="left" w:pos="5049"/>
          <w:tab w:val="left" w:pos="7920"/>
        </w:tabs>
      </w:pPr>
      <w:r w:rsidRPr="004F6C95">
        <w:t>2009</w:t>
      </w:r>
      <w:r>
        <w:rPr>
          <w:b/>
        </w:rPr>
        <w:tab/>
      </w:r>
      <w:r w:rsidRPr="0073613B">
        <w:rPr>
          <w:b/>
        </w:rPr>
        <w:t>“</w:t>
      </w:r>
      <w:r w:rsidRPr="0073613B">
        <w:t>The Treatment of Anxiety Disorders”</w:t>
      </w:r>
      <w:r>
        <w:t>, IU Bloomington</w:t>
      </w:r>
    </w:p>
    <w:p w14:paraId="3FBD39C2" w14:textId="5143FEAD" w:rsidR="00812353" w:rsidRDefault="00812353" w:rsidP="00812353">
      <w:pPr>
        <w:tabs>
          <w:tab w:val="left" w:pos="1440"/>
          <w:tab w:val="left" w:pos="2880"/>
          <w:tab w:val="left" w:pos="7920"/>
        </w:tabs>
      </w:pPr>
      <w:r>
        <w:t>2005</w:t>
      </w:r>
      <w:r>
        <w:tab/>
      </w:r>
      <w:r w:rsidRPr="0073613B">
        <w:t>Statistics,</w:t>
      </w:r>
      <w:r>
        <w:t xml:space="preserve"> Undergraduate Section Teaching Assistant – biweekly lectures and labs,</w:t>
      </w:r>
      <w:r w:rsidRPr="0073613B">
        <w:t xml:space="preserve"> UCSD</w:t>
      </w:r>
    </w:p>
    <w:p w14:paraId="116AE014" w14:textId="77777777" w:rsidR="00812353" w:rsidRDefault="00812353" w:rsidP="008943B2">
      <w:pPr>
        <w:tabs>
          <w:tab w:val="left" w:pos="1440"/>
          <w:tab w:val="left" w:pos="5049"/>
          <w:tab w:val="left" w:pos="7920"/>
        </w:tabs>
      </w:pPr>
    </w:p>
    <w:p w14:paraId="278B840C" w14:textId="677B610D" w:rsidR="002A628D" w:rsidRDefault="002A628D" w:rsidP="002E5EEB">
      <w:pPr>
        <w:spacing w:before="40"/>
      </w:pPr>
    </w:p>
    <w:p w14:paraId="5F077774" w14:textId="77777777" w:rsidR="00DD720A" w:rsidRPr="00A81F9E" w:rsidRDefault="00DD720A" w:rsidP="00DD720A">
      <w:pPr>
        <w:autoSpaceDE w:val="0"/>
        <w:autoSpaceDN w:val="0"/>
        <w:adjustRightInd w:val="0"/>
        <w:rPr>
          <w:sz w:val="19"/>
          <w:szCs w:val="19"/>
        </w:rPr>
      </w:pPr>
      <w:r w:rsidRPr="00A81F9E">
        <w:rPr>
          <w:b/>
        </w:rPr>
        <w:t xml:space="preserve">Clinical </w:t>
      </w:r>
      <w:proofErr w:type="spellStart"/>
      <w:r w:rsidRPr="00A81F9E">
        <w:rPr>
          <w:b/>
        </w:rPr>
        <w:t>Supervison</w:t>
      </w:r>
      <w:proofErr w:type="spellEnd"/>
      <w:r w:rsidRPr="00A81F9E">
        <w:rPr>
          <w:b/>
          <w:bCs/>
          <w:sz w:val="19"/>
          <w:szCs w:val="19"/>
        </w:rPr>
        <w:t xml:space="preserve"> </w:t>
      </w:r>
    </w:p>
    <w:p w14:paraId="3C7E98FF" w14:textId="77777777" w:rsidR="00DD720A" w:rsidRPr="00FC3C4D" w:rsidRDefault="00DD720A" w:rsidP="00DD720A">
      <w:pPr>
        <w:tabs>
          <w:tab w:val="left" w:pos="1440"/>
          <w:tab w:val="left" w:pos="2160"/>
        </w:tabs>
        <w:autoSpaceDE w:val="0"/>
        <w:autoSpaceDN w:val="0"/>
        <w:adjustRightInd w:val="0"/>
        <w:rPr>
          <w:sz w:val="23"/>
          <w:szCs w:val="23"/>
        </w:rPr>
      </w:pPr>
      <w:r w:rsidRPr="00FC3C4D">
        <w:rPr>
          <w:sz w:val="23"/>
          <w:szCs w:val="23"/>
        </w:rPr>
        <w:t xml:space="preserve">2015 </w:t>
      </w:r>
      <w:r>
        <w:rPr>
          <w:sz w:val="23"/>
          <w:szCs w:val="23"/>
        </w:rPr>
        <w:tab/>
      </w:r>
      <w:r w:rsidRPr="00FC3C4D">
        <w:rPr>
          <w:sz w:val="23"/>
          <w:szCs w:val="23"/>
        </w:rPr>
        <w:t>Supervisor, Adult Outpatient, Indiana</w:t>
      </w:r>
      <w:r>
        <w:rPr>
          <w:sz w:val="23"/>
          <w:szCs w:val="23"/>
        </w:rPr>
        <w:t xml:space="preserve"> University Neuroscience Center, Indianapolis</w:t>
      </w:r>
    </w:p>
    <w:p w14:paraId="5FC05224" w14:textId="77777777" w:rsidR="00DD720A" w:rsidRPr="00FC3C4D" w:rsidRDefault="00DD720A" w:rsidP="00DD720A">
      <w:pPr>
        <w:autoSpaceDE w:val="0"/>
        <w:autoSpaceDN w:val="0"/>
        <w:adjustRightInd w:val="0"/>
        <w:rPr>
          <w:sz w:val="23"/>
          <w:szCs w:val="23"/>
        </w:rPr>
      </w:pPr>
      <w:r w:rsidRPr="00FC3C4D">
        <w:rPr>
          <w:sz w:val="23"/>
          <w:szCs w:val="23"/>
        </w:rPr>
        <w:t xml:space="preserve">2015 </w:t>
      </w:r>
      <w:r>
        <w:rPr>
          <w:sz w:val="23"/>
          <w:szCs w:val="23"/>
        </w:rPr>
        <w:tab/>
      </w:r>
      <w:r>
        <w:rPr>
          <w:sz w:val="23"/>
          <w:szCs w:val="23"/>
        </w:rPr>
        <w:tab/>
      </w:r>
      <w:r w:rsidRPr="00FC3C4D">
        <w:rPr>
          <w:sz w:val="23"/>
          <w:szCs w:val="23"/>
        </w:rPr>
        <w:t>Supervisor, Adult Inpatient,</w:t>
      </w:r>
      <w:r>
        <w:rPr>
          <w:sz w:val="23"/>
          <w:szCs w:val="23"/>
        </w:rPr>
        <w:t xml:space="preserve"> Larue Carter Memorial Hospital, Indianapolis</w:t>
      </w:r>
    </w:p>
    <w:p w14:paraId="701C114E" w14:textId="77777777" w:rsidR="00DD720A" w:rsidRPr="00FC3C4D" w:rsidRDefault="00DD720A" w:rsidP="00DD720A">
      <w:pPr>
        <w:autoSpaceDE w:val="0"/>
        <w:autoSpaceDN w:val="0"/>
        <w:adjustRightInd w:val="0"/>
        <w:ind w:left="1440" w:hanging="1440"/>
        <w:rPr>
          <w:sz w:val="23"/>
          <w:szCs w:val="23"/>
        </w:rPr>
      </w:pPr>
      <w:r>
        <w:rPr>
          <w:sz w:val="23"/>
          <w:szCs w:val="23"/>
        </w:rPr>
        <w:t>2014</w:t>
      </w:r>
      <w:r>
        <w:rPr>
          <w:sz w:val="23"/>
          <w:szCs w:val="23"/>
        </w:rPr>
        <w:tab/>
      </w:r>
      <w:r w:rsidRPr="00FC3C4D">
        <w:rPr>
          <w:sz w:val="23"/>
          <w:szCs w:val="23"/>
        </w:rPr>
        <w:t>Supervisor (medical students</w:t>
      </w:r>
      <w:r>
        <w:rPr>
          <w:sz w:val="23"/>
          <w:szCs w:val="23"/>
        </w:rPr>
        <w:t xml:space="preserve"> and residents</w:t>
      </w:r>
      <w:r w:rsidRPr="00FC3C4D">
        <w:rPr>
          <w:sz w:val="23"/>
          <w:szCs w:val="23"/>
        </w:rPr>
        <w:t>), Pediatric Consult-Liais</w:t>
      </w:r>
      <w:r>
        <w:rPr>
          <w:sz w:val="23"/>
          <w:szCs w:val="23"/>
        </w:rPr>
        <w:t>on, Riley Hospital for Children, Indianapolis</w:t>
      </w:r>
    </w:p>
    <w:p w14:paraId="7FD0E28E" w14:textId="77777777" w:rsidR="00DD720A" w:rsidRPr="00FC3C4D" w:rsidRDefault="00DD720A" w:rsidP="00DD720A">
      <w:pPr>
        <w:tabs>
          <w:tab w:val="left" w:pos="1440"/>
          <w:tab w:val="left" w:pos="2160"/>
        </w:tabs>
        <w:autoSpaceDE w:val="0"/>
        <w:autoSpaceDN w:val="0"/>
        <w:adjustRightInd w:val="0"/>
        <w:rPr>
          <w:sz w:val="23"/>
          <w:szCs w:val="23"/>
        </w:rPr>
      </w:pPr>
      <w:r w:rsidRPr="00FC3C4D">
        <w:rPr>
          <w:sz w:val="23"/>
          <w:szCs w:val="23"/>
        </w:rPr>
        <w:t xml:space="preserve">2013-2014 </w:t>
      </w:r>
      <w:r>
        <w:rPr>
          <w:sz w:val="23"/>
          <w:szCs w:val="23"/>
        </w:rPr>
        <w:tab/>
      </w:r>
      <w:r w:rsidRPr="00FC3C4D">
        <w:rPr>
          <w:sz w:val="23"/>
          <w:szCs w:val="23"/>
        </w:rPr>
        <w:t xml:space="preserve">Peer Supervisor, Evidence-Based Clinical Supervision Course, </w:t>
      </w:r>
      <w:r>
        <w:rPr>
          <w:sz w:val="23"/>
          <w:szCs w:val="23"/>
        </w:rPr>
        <w:t>IU</w:t>
      </w:r>
      <w:r>
        <w:t>,</w:t>
      </w:r>
      <w:r w:rsidRPr="00FC3C4D">
        <w:rPr>
          <w:sz w:val="23"/>
          <w:szCs w:val="23"/>
        </w:rPr>
        <w:t xml:space="preserve"> Bloomington </w:t>
      </w:r>
    </w:p>
    <w:p w14:paraId="0B90604B" w14:textId="77777777" w:rsidR="00DD720A" w:rsidRPr="00FC3C4D" w:rsidRDefault="00DD720A" w:rsidP="00DD720A">
      <w:pPr>
        <w:tabs>
          <w:tab w:val="left" w:pos="2160"/>
        </w:tabs>
        <w:autoSpaceDE w:val="0"/>
        <w:autoSpaceDN w:val="0"/>
        <w:adjustRightInd w:val="0"/>
        <w:ind w:left="1440" w:hanging="1440"/>
        <w:rPr>
          <w:sz w:val="23"/>
          <w:szCs w:val="23"/>
        </w:rPr>
      </w:pPr>
      <w:r w:rsidRPr="00FC3C4D">
        <w:rPr>
          <w:sz w:val="23"/>
          <w:szCs w:val="23"/>
        </w:rPr>
        <w:t xml:space="preserve">2012-2014 </w:t>
      </w:r>
      <w:r>
        <w:rPr>
          <w:sz w:val="23"/>
          <w:szCs w:val="23"/>
        </w:rPr>
        <w:tab/>
      </w:r>
      <w:r w:rsidRPr="00FC3C4D">
        <w:rPr>
          <w:sz w:val="23"/>
          <w:szCs w:val="23"/>
        </w:rPr>
        <w:t xml:space="preserve">Peer Supervisor, Cognitive Behavioral Therapies for Anxiety and Depression Practicum, </w:t>
      </w:r>
      <w:r>
        <w:t>IU,</w:t>
      </w:r>
      <w:r w:rsidRPr="00FC3C4D">
        <w:rPr>
          <w:sz w:val="23"/>
          <w:szCs w:val="23"/>
        </w:rPr>
        <w:t xml:space="preserve"> Bloomington </w:t>
      </w:r>
    </w:p>
    <w:p w14:paraId="3CCAD6B7" w14:textId="77777777" w:rsidR="00DD720A" w:rsidRPr="00FC3C4D" w:rsidRDefault="00DD720A" w:rsidP="00DD720A">
      <w:pPr>
        <w:tabs>
          <w:tab w:val="left" w:pos="2160"/>
        </w:tabs>
        <w:autoSpaceDE w:val="0"/>
        <w:autoSpaceDN w:val="0"/>
        <w:adjustRightInd w:val="0"/>
        <w:ind w:left="1440" w:hanging="1440"/>
        <w:rPr>
          <w:sz w:val="23"/>
          <w:szCs w:val="23"/>
        </w:rPr>
      </w:pPr>
      <w:r w:rsidRPr="00FC3C4D">
        <w:rPr>
          <w:sz w:val="23"/>
          <w:szCs w:val="23"/>
        </w:rPr>
        <w:t xml:space="preserve">2011-2013 </w:t>
      </w:r>
      <w:r>
        <w:rPr>
          <w:sz w:val="23"/>
          <w:szCs w:val="23"/>
        </w:rPr>
        <w:tab/>
      </w:r>
      <w:r w:rsidRPr="00FC3C4D">
        <w:rPr>
          <w:sz w:val="23"/>
          <w:szCs w:val="23"/>
        </w:rPr>
        <w:t>Peer Supervisor, Evidence Based Psychosocial Intervention Consultation</w:t>
      </w:r>
      <w:r>
        <w:rPr>
          <w:sz w:val="23"/>
          <w:szCs w:val="23"/>
        </w:rPr>
        <w:t xml:space="preserve"> </w:t>
      </w:r>
      <w:r w:rsidRPr="00FC3C4D">
        <w:rPr>
          <w:sz w:val="23"/>
          <w:szCs w:val="23"/>
        </w:rPr>
        <w:t xml:space="preserve">for Advanced Clinical Doctoral Students Enrolled in External </w:t>
      </w:r>
      <w:proofErr w:type="spellStart"/>
      <w:r w:rsidRPr="00FC3C4D">
        <w:rPr>
          <w:sz w:val="23"/>
          <w:szCs w:val="23"/>
        </w:rPr>
        <w:t>Practica</w:t>
      </w:r>
      <w:proofErr w:type="spellEnd"/>
      <w:r w:rsidRPr="00FC3C4D">
        <w:rPr>
          <w:sz w:val="23"/>
          <w:szCs w:val="23"/>
        </w:rPr>
        <w:t xml:space="preserve">, </w:t>
      </w:r>
      <w:r>
        <w:t>IU</w:t>
      </w:r>
      <w:r>
        <w:rPr>
          <w:sz w:val="23"/>
          <w:szCs w:val="23"/>
        </w:rPr>
        <w:t xml:space="preserve">, </w:t>
      </w:r>
      <w:r w:rsidRPr="00FC3C4D">
        <w:rPr>
          <w:sz w:val="23"/>
          <w:szCs w:val="23"/>
        </w:rPr>
        <w:t xml:space="preserve">Bloomington </w:t>
      </w:r>
    </w:p>
    <w:p w14:paraId="4C9C1088" w14:textId="77777777" w:rsidR="00DD720A" w:rsidRPr="00FC3C4D" w:rsidRDefault="00DD720A" w:rsidP="00DD720A">
      <w:pPr>
        <w:tabs>
          <w:tab w:val="left" w:pos="2160"/>
        </w:tabs>
        <w:autoSpaceDE w:val="0"/>
        <w:autoSpaceDN w:val="0"/>
        <w:adjustRightInd w:val="0"/>
        <w:ind w:left="1440" w:hanging="1440"/>
        <w:rPr>
          <w:sz w:val="23"/>
          <w:szCs w:val="23"/>
        </w:rPr>
      </w:pPr>
      <w:r w:rsidRPr="00FC3C4D">
        <w:rPr>
          <w:sz w:val="23"/>
          <w:szCs w:val="23"/>
        </w:rPr>
        <w:t xml:space="preserve">2012 </w:t>
      </w:r>
      <w:r>
        <w:rPr>
          <w:sz w:val="23"/>
          <w:szCs w:val="23"/>
        </w:rPr>
        <w:tab/>
      </w:r>
      <w:r w:rsidRPr="00FC3C4D">
        <w:rPr>
          <w:sz w:val="23"/>
          <w:szCs w:val="23"/>
        </w:rPr>
        <w:t xml:space="preserve">Peer Supervisor, Alternative Alcohol Intervention Program Practicum, </w:t>
      </w:r>
      <w:r>
        <w:t>IU</w:t>
      </w:r>
      <w:r w:rsidRPr="00FC3C4D">
        <w:rPr>
          <w:sz w:val="23"/>
          <w:szCs w:val="23"/>
        </w:rPr>
        <w:t xml:space="preserve"> Office of Student Affairs </w:t>
      </w:r>
    </w:p>
    <w:p w14:paraId="03471208" w14:textId="52702770" w:rsidR="00DD720A" w:rsidRDefault="00DD720A" w:rsidP="00DD720A">
      <w:pPr>
        <w:spacing w:before="40"/>
        <w:rPr>
          <w:sz w:val="23"/>
          <w:szCs w:val="23"/>
        </w:rPr>
      </w:pPr>
      <w:r w:rsidRPr="00FC3C4D">
        <w:rPr>
          <w:sz w:val="23"/>
          <w:szCs w:val="23"/>
        </w:rPr>
        <w:t xml:space="preserve">2010-2012 </w:t>
      </w:r>
      <w:r>
        <w:rPr>
          <w:sz w:val="23"/>
          <w:szCs w:val="23"/>
        </w:rPr>
        <w:tab/>
      </w:r>
      <w:r w:rsidRPr="00FC3C4D">
        <w:rPr>
          <w:sz w:val="23"/>
          <w:szCs w:val="23"/>
        </w:rPr>
        <w:t xml:space="preserve">Peer Supervisor, Parent Behavior Training Clinic, </w:t>
      </w:r>
      <w:r>
        <w:t>IU</w:t>
      </w:r>
      <w:r>
        <w:rPr>
          <w:sz w:val="23"/>
          <w:szCs w:val="23"/>
        </w:rPr>
        <w:t xml:space="preserve">, </w:t>
      </w:r>
      <w:r w:rsidRPr="00FC3C4D">
        <w:rPr>
          <w:sz w:val="23"/>
          <w:szCs w:val="23"/>
        </w:rPr>
        <w:t>Bloomington</w:t>
      </w:r>
    </w:p>
    <w:p w14:paraId="33A5E701" w14:textId="3415A37C" w:rsidR="00C271B6" w:rsidRDefault="00C271B6" w:rsidP="00DD720A">
      <w:pPr>
        <w:spacing w:before="40"/>
        <w:rPr>
          <w:sz w:val="23"/>
          <w:szCs w:val="23"/>
        </w:rPr>
      </w:pPr>
    </w:p>
    <w:p w14:paraId="3CC80B5B" w14:textId="77777777" w:rsidR="00C271B6" w:rsidRPr="00175DB5" w:rsidRDefault="00C271B6" w:rsidP="00C271B6">
      <w:pPr>
        <w:spacing w:before="40"/>
        <w:rPr>
          <w:b/>
          <w:smallCaps/>
          <w:sz w:val="28"/>
          <w:szCs w:val="28"/>
        </w:rPr>
      </w:pPr>
      <w:r w:rsidRPr="00175DB5">
        <w:rPr>
          <w:b/>
          <w:smallCaps/>
          <w:sz w:val="28"/>
          <w:szCs w:val="28"/>
        </w:rPr>
        <w:t>Technical Skills</w:t>
      </w:r>
      <w:r>
        <w:rPr>
          <w:b/>
          <w:smallCaps/>
          <w:sz w:val="28"/>
          <w:szCs w:val="28"/>
        </w:rPr>
        <w:t xml:space="preserve"> and Experience</w:t>
      </w:r>
    </w:p>
    <w:p w14:paraId="61687647" w14:textId="77777777" w:rsidR="00C271B6" w:rsidRDefault="00C271B6" w:rsidP="00C271B6">
      <w:pPr>
        <w:spacing w:before="40"/>
        <w:ind w:left="1440" w:hanging="720"/>
      </w:pPr>
    </w:p>
    <w:p w14:paraId="7F8E61EC" w14:textId="77777777" w:rsidR="00C271B6" w:rsidRDefault="00C271B6" w:rsidP="00C271B6">
      <w:pPr>
        <w:spacing w:before="40"/>
        <w:ind w:left="720" w:hanging="720"/>
      </w:pPr>
      <w:r>
        <w:t xml:space="preserve">Statistical Analyses: </w:t>
      </w:r>
    </w:p>
    <w:p w14:paraId="144F9CAA" w14:textId="77777777" w:rsidR="00C271B6" w:rsidRDefault="00C271B6" w:rsidP="00C271B6">
      <w:pPr>
        <w:spacing w:before="40"/>
        <w:ind w:left="1440"/>
      </w:pPr>
      <w:r>
        <w:t xml:space="preserve">Descriptive, basic inferential (T-test, ANOVA, Chi square), Linear regression, Logistic regression, Multinomial Logistic regression, Survival Analyses, Sibling Comparisons, Children of Twin Analyses, Univariate Twin Models of Heritability, Multivariate Twin Models, Longitudinal Mediation Analyses, Multilevel Modeling, Structural Equation Modeling, Exploratory Factor Analysis, Confirmatory Factor Analysis, Growth Mixture Models, Multiple Imputation, Directed Acyclic Graphs </w:t>
      </w:r>
    </w:p>
    <w:p w14:paraId="3F21A68A" w14:textId="77777777" w:rsidR="00C271B6" w:rsidRDefault="00C271B6" w:rsidP="00C271B6">
      <w:pPr>
        <w:spacing w:before="40"/>
      </w:pPr>
      <w:r>
        <w:t xml:space="preserve">Software: </w:t>
      </w:r>
    </w:p>
    <w:p w14:paraId="08FECABC" w14:textId="77777777" w:rsidR="00C271B6" w:rsidRDefault="00C271B6" w:rsidP="00C271B6">
      <w:pPr>
        <w:spacing w:before="40"/>
        <w:ind w:left="1440"/>
      </w:pPr>
      <w:r>
        <w:t xml:space="preserve">Word, Excel, SAS, SPSS, </w:t>
      </w:r>
      <w:proofErr w:type="spellStart"/>
      <w:r>
        <w:t>Mplus</w:t>
      </w:r>
      <w:proofErr w:type="spellEnd"/>
      <w:r>
        <w:t xml:space="preserve">, </w:t>
      </w:r>
      <w:proofErr w:type="spellStart"/>
      <w:r>
        <w:t>REDCap</w:t>
      </w:r>
      <w:proofErr w:type="spellEnd"/>
      <w:r>
        <w:t>, Cerner Electronic Medical Record System</w:t>
      </w:r>
    </w:p>
    <w:p w14:paraId="6E6856C7" w14:textId="77777777" w:rsidR="00C271B6" w:rsidRDefault="00C271B6" w:rsidP="00C271B6">
      <w:pPr>
        <w:spacing w:before="40"/>
        <w:ind w:left="720" w:hanging="720"/>
      </w:pPr>
      <w:r>
        <w:t xml:space="preserve">Data Management: </w:t>
      </w:r>
    </w:p>
    <w:p w14:paraId="33D5F30D" w14:textId="6D760F57" w:rsidR="00C271B6" w:rsidRDefault="00C271B6" w:rsidP="00C271B6">
      <w:pPr>
        <w:spacing w:before="40"/>
        <w:ind w:left="1440"/>
      </w:pPr>
      <w:r>
        <w:t>Programming in statistical and database software to clean, manage, merge, create sub-set databases, transform, query, and analyze multi-million case datasets. Importing and exporting data across different statistical and data management programs.</w:t>
      </w:r>
    </w:p>
    <w:p w14:paraId="12C3744D" w14:textId="77777777" w:rsidR="00C271B6" w:rsidRDefault="00C271B6" w:rsidP="00C271B6">
      <w:pPr>
        <w:spacing w:before="40"/>
        <w:ind w:left="720" w:hanging="720"/>
      </w:pPr>
      <w:r>
        <w:t xml:space="preserve">Scientific Dissemination: </w:t>
      </w:r>
    </w:p>
    <w:p w14:paraId="6F517A2C" w14:textId="77777777" w:rsidR="00C271B6" w:rsidRDefault="00C271B6" w:rsidP="00C271B6">
      <w:pPr>
        <w:spacing w:before="40"/>
        <w:ind w:left="1440"/>
      </w:pPr>
      <w:r>
        <w:t xml:space="preserve">Writing first-authored manuscripts accepted in top-tier peer-reviewed journals across several fields of study (i.e., obstetrics, psychiatry, psychology, methodology, nursing). Writing national conference abstracts, creating professional-quality tables and figures. Oral presentation at national conferences. Teaching to undergraduates, graduate students, medical residents, medical </w:t>
      </w:r>
      <w:r>
        <w:lastRenderedPageBreak/>
        <w:t xml:space="preserve">fellows, and faculty. Successfully writing </w:t>
      </w:r>
      <w:proofErr w:type="gramStart"/>
      <w:r>
        <w:t>nationally-funded</w:t>
      </w:r>
      <w:proofErr w:type="gramEnd"/>
      <w:r>
        <w:t xml:space="preserve"> grant applications as a PI trainee and contributing researcher. </w:t>
      </w:r>
    </w:p>
    <w:p w14:paraId="6C3D7715" w14:textId="77777777" w:rsidR="00C271B6" w:rsidRDefault="00C271B6" w:rsidP="00C271B6">
      <w:pPr>
        <w:spacing w:before="40"/>
      </w:pPr>
      <w:r>
        <w:t>Research Consultation and Mentorship:</w:t>
      </w:r>
    </w:p>
    <w:p w14:paraId="0D0E5DC3" w14:textId="77777777" w:rsidR="00C271B6" w:rsidRDefault="00C271B6" w:rsidP="00C271B6">
      <w:pPr>
        <w:spacing w:before="40"/>
        <w:ind w:left="1440"/>
      </w:pPr>
      <w:r>
        <w:t>Managing translational data conversation across and within a department both nationally and internationally by communicating complex information across different areas of expertise. Directing projects while providing research supervision and mentorship of undergraduates, graduates, medical residents, medical fellows, and faculty. Initiating and supporting long-term international collaboration. Dedicated ad-hoc reviewer in top-tier peer-reviewed journals.</w:t>
      </w:r>
    </w:p>
    <w:p w14:paraId="3D2D9DA5" w14:textId="77777777" w:rsidR="00C271B6" w:rsidRDefault="00C271B6" w:rsidP="00DD720A">
      <w:pPr>
        <w:spacing w:before="40"/>
      </w:pPr>
    </w:p>
    <w:sectPr w:rsidR="00C271B6" w:rsidSect="00DE7B50">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72D8" w14:textId="77777777" w:rsidR="00266B29" w:rsidRDefault="00266B29">
      <w:r>
        <w:separator/>
      </w:r>
    </w:p>
  </w:endnote>
  <w:endnote w:type="continuationSeparator" w:id="0">
    <w:p w14:paraId="6E3C6566" w14:textId="77777777" w:rsidR="00266B29" w:rsidRDefault="002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8A7F" w14:textId="77777777" w:rsidR="005D4406" w:rsidRDefault="005D4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82132" w14:textId="77777777" w:rsidR="005D4406" w:rsidRDefault="005D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CE90" w14:textId="77777777" w:rsidR="005D4406" w:rsidRPr="00887A91" w:rsidRDefault="005D4406" w:rsidP="00887A91">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C670" w14:textId="77777777" w:rsidR="00266B29" w:rsidRDefault="00266B29">
      <w:r>
        <w:separator/>
      </w:r>
    </w:p>
  </w:footnote>
  <w:footnote w:type="continuationSeparator" w:id="0">
    <w:p w14:paraId="1E81C044" w14:textId="77777777" w:rsidR="00266B29" w:rsidRDefault="0026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C059C00" w14:textId="3C162E22" w:rsidR="005D4406" w:rsidRDefault="005D4406">
        <w:pPr>
          <w:pStyle w:val="Header"/>
          <w:jc w:val="right"/>
        </w:pPr>
        <w:r>
          <w:t>Quetzal A. Class, Ph.D.</w:t>
        </w:r>
      </w:p>
    </w:sdtContent>
  </w:sdt>
  <w:p w14:paraId="47D19CDE" w14:textId="77777777" w:rsidR="005D4406" w:rsidRDefault="005D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0F0D"/>
    <w:multiLevelType w:val="hybridMultilevel"/>
    <w:tmpl w:val="A802EB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5936"/>
    <w:multiLevelType w:val="hybridMultilevel"/>
    <w:tmpl w:val="1332B1CC"/>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B6E5C"/>
    <w:multiLevelType w:val="hybridMultilevel"/>
    <w:tmpl w:val="CA92F6FA"/>
    <w:lvl w:ilvl="0" w:tplc="8812B776">
      <w:start w:val="1"/>
      <w:numFmt w:val="decimal"/>
      <w:lvlText w:val="%1."/>
      <w:lvlJc w:val="left"/>
      <w:pPr>
        <w:ind w:left="1464" w:hanging="360"/>
      </w:pPr>
      <w:rPr>
        <w:rFonts w:hint="default"/>
        <w:sz w:val="22"/>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 w15:restartNumberingAfterBreak="0">
    <w:nsid w:val="0E8376BE"/>
    <w:multiLevelType w:val="hybridMultilevel"/>
    <w:tmpl w:val="FC3E5E5A"/>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543F4"/>
    <w:multiLevelType w:val="hybridMultilevel"/>
    <w:tmpl w:val="4B9C0BA0"/>
    <w:lvl w:ilvl="0" w:tplc="C0BA51C6">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702AA"/>
    <w:multiLevelType w:val="hybridMultilevel"/>
    <w:tmpl w:val="75EC82F6"/>
    <w:lvl w:ilvl="0" w:tplc="E58A6AB0">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46276"/>
    <w:multiLevelType w:val="hybridMultilevel"/>
    <w:tmpl w:val="8FDA0D9E"/>
    <w:lvl w:ilvl="0" w:tplc="9A068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B1C02"/>
    <w:multiLevelType w:val="hybridMultilevel"/>
    <w:tmpl w:val="461E75D4"/>
    <w:lvl w:ilvl="0" w:tplc="E58A6AB0">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09BE"/>
    <w:multiLevelType w:val="hybridMultilevel"/>
    <w:tmpl w:val="6CD8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0220F"/>
    <w:multiLevelType w:val="hybridMultilevel"/>
    <w:tmpl w:val="1332B1CC"/>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266F2"/>
    <w:multiLevelType w:val="hybridMultilevel"/>
    <w:tmpl w:val="1E42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34A23"/>
    <w:multiLevelType w:val="hybridMultilevel"/>
    <w:tmpl w:val="CA084E96"/>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97D20"/>
    <w:multiLevelType w:val="hybridMultilevel"/>
    <w:tmpl w:val="5B32FD62"/>
    <w:lvl w:ilvl="0" w:tplc="C0BA51C6">
      <w:start w:val="1"/>
      <w:numFmt w:val="decimal"/>
      <w:lvlText w:val="%1."/>
      <w:lvlJc w:val="left"/>
      <w:pPr>
        <w:ind w:left="36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E1994"/>
    <w:multiLevelType w:val="hybridMultilevel"/>
    <w:tmpl w:val="E3B8B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771565"/>
    <w:multiLevelType w:val="hybridMultilevel"/>
    <w:tmpl w:val="783C1E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C0B76"/>
    <w:multiLevelType w:val="hybridMultilevel"/>
    <w:tmpl w:val="1332B1CC"/>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087ED8"/>
    <w:multiLevelType w:val="hybridMultilevel"/>
    <w:tmpl w:val="DEF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157F1"/>
    <w:multiLevelType w:val="hybridMultilevel"/>
    <w:tmpl w:val="5B32FD62"/>
    <w:lvl w:ilvl="0" w:tplc="C0BA51C6">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F866E0"/>
    <w:multiLevelType w:val="hybridMultilevel"/>
    <w:tmpl w:val="E892CF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A7883"/>
    <w:multiLevelType w:val="hybridMultilevel"/>
    <w:tmpl w:val="1332B1CC"/>
    <w:lvl w:ilvl="0" w:tplc="0409000F">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FB5E2F"/>
    <w:multiLevelType w:val="hybridMultilevel"/>
    <w:tmpl w:val="9B38634A"/>
    <w:lvl w:ilvl="0" w:tplc="C0BA51C6">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6075718">
    <w:abstractNumId w:val="10"/>
  </w:num>
  <w:num w:numId="2" w16cid:durableId="1040593690">
    <w:abstractNumId w:val="16"/>
  </w:num>
  <w:num w:numId="3" w16cid:durableId="165368751">
    <w:abstractNumId w:val="8"/>
  </w:num>
  <w:num w:numId="4" w16cid:durableId="1753817547">
    <w:abstractNumId w:val="11"/>
  </w:num>
  <w:num w:numId="5" w16cid:durableId="398988380">
    <w:abstractNumId w:val="12"/>
  </w:num>
  <w:num w:numId="6" w16cid:durableId="1272587679">
    <w:abstractNumId w:val="9"/>
  </w:num>
  <w:num w:numId="7" w16cid:durableId="344016277">
    <w:abstractNumId w:val="19"/>
  </w:num>
  <w:num w:numId="8" w16cid:durableId="1797798971">
    <w:abstractNumId w:val="1"/>
  </w:num>
  <w:num w:numId="9" w16cid:durableId="155994642">
    <w:abstractNumId w:val="15"/>
  </w:num>
  <w:num w:numId="10" w16cid:durableId="2052420763">
    <w:abstractNumId w:val="3"/>
  </w:num>
  <w:num w:numId="11" w16cid:durableId="725419058">
    <w:abstractNumId w:val="7"/>
  </w:num>
  <w:num w:numId="12" w16cid:durableId="361370881">
    <w:abstractNumId w:val="5"/>
  </w:num>
  <w:num w:numId="13" w16cid:durableId="682322646">
    <w:abstractNumId w:val="20"/>
  </w:num>
  <w:num w:numId="14" w16cid:durableId="1197549816">
    <w:abstractNumId w:val="4"/>
  </w:num>
  <w:num w:numId="15" w16cid:durableId="1736975465">
    <w:abstractNumId w:val="18"/>
  </w:num>
  <w:num w:numId="16" w16cid:durableId="1415011601">
    <w:abstractNumId w:val="0"/>
  </w:num>
  <w:num w:numId="17" w16cid:durableId="856239654">
    <w:abstractNumId w:val="14"/>
  </w:num>
  <w:num w:numId="18" w16cid:durableId="438646955">
    <w:abstractNumId w:val="6"/>
  </w:num>
  <w:num w:numId="19" w16cid:durableId="1806652727">
    <w:abstractNumId w:val="17"/>
  </w:num>
  <w:num w:numId="20" w16cid:durableId="1642078593">
    <w:abstractNumId w:val="13"/>
  </w:num>
  <w:num w:numId="21" w16cid:durableId="212056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C2"/>
    <w:rsid w:val="000003B1"/>
    <w:rsid w:val="00004A22"/>
    <w:rsid w:val="000068E4"/>
    <w:rsid w:val="00010754"/>
    <w:rsid w:val="000126E1"/>
    <w:rsid w:val="000127BB"/>
    <w:rsid w:val="00013663"/>
    <w:rsid w:val="00013F7A"/>
    <w:rsid w:val="000154E5"/>
    <w:rsid w:val="0001654E"/>
    <w:rsid w:val="0001780F"/>
    <w:rsid w:val="00022307"/>
    <w:rsid w:val="000227FE"/>
    <w:rsid w:val="00024532"/>
    <w:rsid w:val="000245AD"/>
    <w:rsid w:val="000257AA"/>
    <w:rsid w:val="000277A2"/>
    <w:rsid w:val="00027A41"/>
    <w:rsid w:val="00031640"/>
    <w:rsid w:val="00031EB6"/>
    <w:rsid w:val="00033B57"/>
    <w:rsid w:val="00035EA1"/>
    <w:rsid w:val="000377E3"/>
    <w:rsid w:val="00037CE1"/>
    <w:rsid w:val="00037EA8"/>
    <w:rsid w:val="00042504"/>
    <w:rsid w:val="00042734"/>
    <w:rsid w:val="00044A14"/>
    <w:rsid w:val="00044DB3"/>
    <w:rsid w:val="000450CC"/>
    <w:rsid w:val="00047989"/>
    <w:rsid w:val="00051EFF"/>
    <w:rsid w:val="0005585F"/>
    <w:rsid w:val="00057584"/>
    <w:rsid w:val="000635D5"/>
    <w:rsid w:val="00064177"/>
    <w:rsid w:val="00064D6E"/>
    <w:rsid w:val="00065858"/>
    <w:rsid w:val="00066897"/>
    <w:rsid w:val="00077975"/>
    <w:rsid w:val="0008056D"/>
    <w:rsid w:val="00080797"/>
    <w:rsid w:val="00081095"/>
    <w:rsid w:val="00081DB0"/>
    <w:rsid w:val="000833B5"/>
    <w:rsid w:val="0008425F"/>
    <w:rsid w:val="000846E6"/>
    <w:rsid w:val="000863AA"/>
    <w:rsid w:val="000864E0"/>
    <w:rsid w:val="00087DEC"/>
    <w:rsid w:val="00087E14"/>
    <w:rsid w:val="000A1174"/>
    <w:rsid w:val="000B2576"/>
    <w:rsid w:val="000B6C20"/>
    <w:rsid w:val="000C0002"/>
    <w:rsid w:val="000C20C7"/>
    <w:rsid w:val="000C2439"/>
    <w:rsid w:val="000C2CF7"/>
    <w:rsid w:val="000C5E8E"/>
    <w:rsid w:val="000D01A5"/>
    <w:rsid w:val="000D0EBD"/>
    <w:rsid w:val="000D61C4"/>
    <w:rsid w:val="000E07AA"/>
    <w:rsid w:val="000E509F"/>
    <w:rsid w:val="000E681A"/>
    <w:rsid w:val="000F0EC1"/>
    <w:rsid w:val="000F10F2"/>
    <w:rsid w:val="000F4F87"/>
    <w:rsid w:val="000F623E"/>
    <w:rsid w:val="000F7094"/>
    <w:rsid w:val="001031B4"/>
    <w:rsid w:val="0010616A"/>
    <w:rsid w:val="0010756D"/>
    <w:rsid w:val="00115649"/>
    <w:rsid w:val="00115B36"/>
    <w:rsid w:val="0011738F"/>
    <w:rsid w:val="00132572"/>
    <w:rsid w:val="00136AA3"/>
    <w:rsid w:val="00137136"/>
    <w:rsid w:val="00141794"/>
    <w:rsid w:val="00144577"/>
    <w:rsid w:val="00147475"/>
    <w:rsid w:val="00147DD7"/>
    <w:rsid w:val="001524BA"/>
    <w:rsid w:val="00155B01"/>
    <w:rsid w:val="001578AC"/>
    <w:rsid w:val="00157ABB"/>
    <w:rsid w:val="00160095"/>
    <w:rsid w:val="00162ADE"/>
    <w:rsid w:val="001649A5"/>
    <w:rsid w:val="00165B1E"/>
    <w:rsid w:val="001663C5"/>
    <w:rsid w:val="00170850"/>
    <w:rsid w:val="001724E9"/>
    <w:rsid w:val="00174808"/>
    <w:rsid w:val="00175DB5"/>
    <w:rsid w:val="00176441"/>
    <w:rsid w:val="00180ECB"/>
    <w:rsid w:val="00182EC0"/>
    <w:rsid w:val="00191566"/>
    <w:rsid w:val="001916F0"/>
    <w:rsid w:val="00194641"/>
    <w:rsid w:val="00195DBE"/>
    <w:rsid w:val="001967E0"/>
    <w:rsid w:val="00196DB7"/>
    <w:rsid w:val="001A0062"/>
    <w:rsid w:val="001A319D"/>
    <w:rsid w:val="001A7B97"/>
    <w:rsid w:val="001B4B55"/>
    <w:rsid w:val="001C3839"/>
    <w:rsid w:val="001C6C04"/>
    <w:rsid w:val="001D343F"/>
    <w:rsid w:val="001D39F9"/>
    <w:rsid w:val="001D5AAA"/>
    <w:rsid w:val="001E102B"/>
    <w:rsid w:val="001E35F5"/>
    <w:rsid w:val="001E6A32"/>
    <w:rsid w:val="001E6AB6"/>
    <w:rsid w:val="001F17C1"/>
    <w:rsid w:val="00204A8D"/>
    <w:rsid w:val="0020699D"/>
    <w:rsid w:val="00207233"/>
    <w:rsid w:val="00211862"/>
    <w:rsid w:val="002134B0"/>
    <w:rsid w:val="00215E10"/>
    <w:rsid w:val="00216674"/>
    <w:rsid w:val="00220285"/>
    <w:rsid w:val="0022368F"/>
    <w:rsid w:val="002246E0"/>
    <w:rsid w:val="002247A1"/>
    <w:rsid w:val="00225BE7"/>
    <w:rsid w:val="00231353"/>
    <w:rsid w:val="0023143E"/>
    <w:rsid w:val="00234089"/>
    <w:rsid w:val="002353AE"/>
    <w:rsid w:val="00236626"/>
    <w:rsid w:val="00236BD4"/>
    <w:rsid w:val="00237A8C"/>
    <w:rsid w:val="00244414"/>
    <w:rsid w:val="00244510"/>
    <w:rsid w:val="00244591"/>
    <w:rsid w:val="00255941"/>
    <w:rsid w:val="00255D76"/>
    <w:rsid w:val="002564B5"/>
    <w:rsid w:val="00261CCE"/>
    <w:rsid w:val="00265F25"/>
    <w:rsid w:val="00266B29"/>
    <w:rsid w:val="00266DC8"/>
    <w:rsid w:val="002710E9"/>
    <w:rsid w:val="00281AE5"/>
    <w:rsid w:val="0028617D"/>
    <w:rsid w:val="002870A3"/>
    <w:rsid w:val="00291057"/>
    <w:rsid w:val="002933A8"/>
    <w:rsid w:val="00293A4D"/>
    <w:rsid w:val="002946D3"/>
    <w:rsid w:val="00295E26"/>
    <w:rsid w:val="002A000E"/>
    <w:rsid w:val="002A04F2"/>
    <w:rsid w:val="002A2ECE"/>
    <w:rsid w:val="002A3C34"/>
    <w:rsid w:val="002A628D"/>
    <w:rsid w:val="002B1C5E"/>
    <w:rsid w:val="002B29AD"/>
    <w:rsid w:val="002B3664"/>
    <w:rsid w:val="002B4A5E"/>
    <w:rsid w:val="002B54D5"/>
    <w:rsid w:val="002B5C54"/>
    <w:rsid w:val="002C0A48"/>
    <w:rsid w:val="002C24E8"/>
    <w:rsid w:val="002C429A"/>
    <w:rsid w:val="002C7F40"/>
    <w:rsid w:val="002D4673"/>
    <w:rsid w:val="002D4A4E"/>
    <w:rsid w:val="002D73CC"/>
    <w:rsid w:val="002E0A25"/>
    <w:rsid w:val="002E29BF"/>
    <w:rsid w:val="002E2C5E"/>
    <w:rsid w:val="002E5EEB"/>
    <w:rsid w:val="002F0225"/>
    <w:rsid w:val="002F31A2"/>
    <w:rsid w:val="002F418A"/>
    <w:rsid w:val="002F68EB"/>
    <w:rsid w:val="002F6FD5"/>
    <w:rsid w:val="002F7639"/>
    <w:rsid w:val="00301312"/>
    <w:rsid w:val="00303F86"/>
    <w:rsid w:val="003045CB"/>
    <w:rsid w:val="00310ECD"/>
    <w:rsid w:val="003269BC"/>
    <w:rsid w:val="00327D9B"/>
    <w:rsid w:val="00330FCD"/>
    <w:rsid w:val="003311FC"/>
    <w:rsid w:val="003445C2"/>
    <w:rsid w:val="003459AF"/>
    <w:rsid w:val="0034749C"/>
    <w:rsid w:val="00352A1F"/>
    <w:rsid w:val="0035329C"/>
    <w:rsid w:val="0035741D"/>
    <w:rsid w:val="00360472"/>
    <w:rsid w:val="00360AF1"/>
    <w:rsid w:val="00360C1C"/>
    <w:rsid w:val="0036331D"/>
    <w:rsid w:val="0036605B"/>
    <w:rsid w:val="00370FB1"/>
    <w:rsid w:val="003731E2"/>
    <w:rsid w:val="00375159"/>
    <w:rsid w:val="003770BC"/>
    <w:rsid w:val="003775CE"/>
    <w:rsid w:val="003805C2"/>
    <w:rsid w:val="00384324"/>
    <w:rsid w:val="003847ED"/>
    <w:rsid w:val="00385DAD"/>
    <w:rsid w:val="00391CE9"/>
    <w:rsid w:val="00391DCA"/>
    <w:rsid w:val="003968B1"/>
    <w:rsid w:val="003A2A95"/>
    <w:rsid w:val="003A304B"/>
    <w:rsid w:val="003A38D2"/>
    <w:rsid w:val="003A4F3D"/>
    <w:rsid w:val="003A6071"/>
    <w:rsid w:val="003B3A20"/>
    <w:rsid w:val="003B5600"/>
    <w:rsid w:val="003B59FD"/>
    <w:rsid w:val="003B6459"/>
    <w:rsid w:val="003B6EE0"/>
    <w:rsid w:val="003C1348"/>
    <w:rsid w:val="003C1C09"/>
    <w:rsid w:val="003C2AF9"/>
    <w:rsid w:val="003C43C9"/>
    <w:rsid w:val="003D07A5"/>
    <w:rsid w:val="003D0ECA"/>
    <w:rsid w:val="003D4061"/>
    <w:rsid w:val="003D6A47"/>
    <w:rsid w:val="003D79A8"/>
    <w:rsid w:val="003E778D"/>
    <w:rsid w:val="003F0978"/>
    <w:rsid w:val="003F5080"/>
    <w:rsid w:val="003F7E9B"/>
    <w:rsid w:val="00400382"/>
    <w:rsid w:val="00400F4B"/>
    <w:rsid w:val="00403BEE"/>
    <w:rsid w:val="004051CC"/>
    <w:rsid w:val="004115FF"/>
    <w:rsid w:val="00412024"/>
    <w:rsid w:val="00412234"/>
    <w:rsid w:val="004210BC"/>
    <w:rsid w:val="00421F76"/>
    <w:rsid w:val="004242B2"/>
    <w:rsid w:val="00425DD5"/>
    <w:rsid w:val="00426EDC"/>
    <w:rsid w:val="00433FCE"/>
    <w:rsid w:val="004346DA"/>
    <w:rsid w:val="00435AAB"/>
    <w:rsid w:val="004424D2"/>
    <w:rsid w:val="00442DDB"/>
    <w:rsid w:val="004440D0"/>
    <w:rsid w:val="00445B02"/>
    <w:rsid w:val="004474C6"/>
    <w:rsid w:val="00450E1E"/>
    <w:rsid w:val="00453AF2"/>
    <w:rsid w:val="00454B7B"/>
    <w:rsid w:val="004711B0"/>
    <w:rsid w:val="00475914"/>
    <w:rsid w:val="00477170"/>
    <w:rsid w:val="00483F6C"/>
    <w:rsid w:val="0048464C"/>
    <w:rsid w:val="004868B3"/>
    <w:rsid w:val="00487D92"/>
    <w:rsid w:val="00493D0C"/>
    <w:rsid w:val="00494900"/>
    <w:rsid w:val="00495B78"/>
    <w:rsid w:val="00496049"/>
    <w:rsid w:val="004A2349"/>
    <w:rsid w:val="004A2F80"/>
    <w:rsid w:val="004A387B"/>
    <w:rsid w:val="004A3ED6"/>
    <w:rsid w:val="004A44E6"/>
    <w:rsid w:val="004A4C0E"/>
    <w:rsid w:val="004A64F2"/>
    <w:rsid w:val="004A6797"/>
    <w:rsid w:val="004A6DC2"/>
    <w:rsid w:val="004A74EC"/>
    <w:rsid w:val="004B3263"/>
    <w:rsid w:val="004B4458"/>
    <w:rsid w:val="004B519D"/>
    <w:rsid w:val="004B5DBD"/>
    <w:rsid w:val="004B7E67"/>
    <w:rsid w:val="004C05AD"/>
    <w:rsid w:val="004C35F0"/>
    <w:rsid w:val="004C505F"/>
    <w:rsid w:val="004C6843"/>
    <w:rsid w:val="004C6DEE"/>
    <w:rsid w:val="004D4A84"/>
    <w:rsid w:val="004D5181"/>
    <w:rsid w:val="004D566F"/>
    <w:rsid w:val="004E7361"/>
    <w:rsid w:val="004F4554"/>
    <w:rsid w:val="004F5E21"/>
    <w:rsid w:val="004F6C95"/>
    <w:rsid w:val="0050223E"/>
    <w:rsid w:val="005025AE"/>
    <w:rsid w:val="00502881"/>
    <w:rsid w:val="00515570"/>
    <w:rsid w:val="00520599"/>
    <w:rsid w:val="0052102D"/>
    <w:rsid w:val="00523985"/>
    <w:rsid w:val="00531195"/>
    <w:rsid w:val="0053440E"/>
    <w:rsid w:val="0053546D"/>
    <w:rsid w:val="0053620D"/>
    <w:rsid w:val="00536C15"/>
    <w:rsid w:val="0054411D"/>
    <w:rsid w:val="00545F6B"/>
    <w:rsid w:val="005554FA"/>
    <w:rsid w:val="005606BE"/>
    <w:rsid w:val="0056208E"/>
    <w:rsid w:val="005638CD"/>
    <w:rsid w:val="00563F04"/>
    <w:rsid w:val="005649FB"/>
    <w:rsid w:val="00566E44"/>
    <w:rsid w:val="00574C51"/>
    <w:rsid w:val="005806CC"/>
    <w:rsid w:val="00581807"/>
    <w:rsid w:val="00581AB0"/>
    <w:rsid w:val="00585C36"/>
    <w:rsid w:val="00586F7C"/>
    <w:rsid w:val="00590E96"/>
    <w:rsid w:val="00591B1F"/>
    <w:rsid w:val="00593FBD"/>
    <w:rsid w:val="00597AB3"/>
    <w:rsid w:val="005A38D7"/>
    <w:rsid w:val="005A6B6D"/>
    <w:rsid w:val="005B0981"/>
    <w:rsid w:val="005B0BE0"/>
    <w:rsid w:val="005B25CF"/>
    <w:rsid w:val="005B370A"/>
    <w:rsid w:val="005B4039"/>
    <w:rsid w:val="005B655F"/>
    <w:rsid w:val="005C19A0"/>
    <w:rsid w:val="005C5D1D"/>
    <w:rsid w:val="005D35A6"/>
    <w:rsid w:val="005D4406"/>
    <w:rsid w:val="005E41CE"/>
    <w:rsid w:val="005E4B19"/>
    <w:rsid w:val="005E4E50"/>
    <w:rsid w:val="005F02D2"/>
    <w:rsid w:val="005F5037"/>
    <w:rsid w:val="005F55B8"/>
    <w:rsid w:val="00610169"/>
    <w:rsid w:val="00610496"/>
    <w:rsid w:val="00614E41"/>
    <w:rsid w:val="006150B0"/>
    <w:rsid w:val="00622284"/>
    <w:rsid w:val="00634439"/>
    <w:rsid w:val="00645B0A"/>
    <w:rsid w:val="00652762"/>
    <w:rsid w:val="00653848"/>
    <w:rsid w:val="006549A4"/>
    <w:rsid w:val="00664FD6"/>
    <w:rsid w:val="00665A78"/>
    <w:rsid w:val="00666011"/>
    <w:rsid w:val="0067159E"/>
    <w:rsid w:val="00673D9C"/>
    <w:rsid w:val="006836DB"/>
    <w:rsid w:val="006847F9"/>
    <w:rsid w:val="00685867"/>
    <w:rsid w:val="00687417"/>
    <w:rsid w:val="006940F8"/>
    <w:rsid w:val="0069541A"/>
    <w:rsid w:val="006B1946"/>
    <w:rsid w:val="006B19E0"/>
    <w:rsid w:val="006B328B"/>
    <w:rsid w:val="006C305D"/>
    <w:rsid w:val="006D057A"/>
    <w:rsid w:val="006D0FB8"/>
    <w:rsid w:val="006D2304"/>
    <w:rsid w:val="006D24F3"/>
    <w:rsid w:val="006E213F"/>
    <w:rsid w:val="006E4E2E"/>
    <w:rsid w:val="006E6446"/>
    <w:rsid w:val="006E67BB"/>
    <w:rsid w:val="006F0B69"/>
    <w:rsid w:val="006F1FC5"/>
    <w:rsid w:val="006F2910"/>
    <w:rsid w:val="006F6676"/>
    <w:rsid w:val="006F7D62"/>
    <w:rsid w:val="0070039F"/>
    <w:rsid w:val="00703518"/>
    <w:rsid w:val="00703696"/>
    <w:rsid w:val="00704B6A"/>
    <w:rsid w:val="007079A9"/>
    <w:rsid w:val="00707EB6"/>
    <w:rsid w:val="00707FC9"/>
    <w:rsid w:val="00711032"/>
    <w:rsid w:val="00713579"/>
    <w:rsid w:val="00713EA1"/>
    <w:rsid w:val="00713FD8"/>
    <w:rsid w:val="00721050"/>
    <w:rsid w:val="00722E8E"/>
    <w:rsid w:val="007244B5"/>
    <w:rsid w:val="00724B9A"/>
    <w:rsid w:val="0072620A"/>
    <w:rsid w:val="0073613B"/>
    <w:rsid w:val="00736398"/>
    <w:rsid w:val="0073664B"/>
    <w:rsid w:val="0074006D"/>
    <w:rsid w:val="0074187E"/>
    <w:rsid w:val="0074349B"/>
    <w:rsid w:val="00750194"/>
    <w:rsid w:val="00750740"/>
    <w:rsid w:val="007535D9"/>
    <w:rsid w:val="007615C1"/>
    <w:rsid w:val="007629B5"/>
    <w:rsid w:val="007642EF"/>
    <w:rsid w:val="007650B0"/>
    <w:rsid w:val="007670F9"/>
    <w:rsid w:val="0077085F"/>
    <w:rsid w:val="0077265D"/>
    <w:rsid w:val="007747DC"/>
    <w:rsid w:val="00774F13"/>
    <w:rsid w:val="00775C70"/>
    <w:rsid w:val="00780C86"/>
    <w:rsid w:val="00782628"/>
    <w:rsid w:val="0078377D"/>
    <w:rsid w:val="00785D52"/>
    <w:rsid w:val="0078689B"/>
    <w:rsid w:val="00795EA4"/>
    <w:rsid w:val="00797F65"/>
    <w:rsid w:val="007A4968"/>
    <w:rsid w:val="007B19B1"/>
    <w:rsid w:val="007B3009"/>
    <w:rsid w:val="007C0201"/>
    <w:rsid w:val="007C0765"/>
    <w:rsid w:val="007C24FD"/>
    <w:rsid w:val="007C2D82"/>
    <w:rsid w:val="007C3098"/>
    <w:rsid w:val="007C498C"/>
    <w:rsid w:val="007C52D0"/>
    <w:rsid w:val="007C6B22"/>
    <w:rsid w:val="007D274A"/>
    <w:rsid w:val="007D751E"/>
    <w:rsid w:val="007D7972"/>
    <w:rsid w:val="007E2F3C"/>
    <w:rsid w:val="007E71D7"/>
    <w:rsid w:val="007E77C9"/>
    <w:rsid w:val="007F142E"/>
    <w:rsid w:val="007F54C2"/>
    <w:rsid w:val="007F73A4"/>
    <w:rsid w:val="007F78A3"/>
    <w:rsid w:val="00807C44"/>
    <w:rsid w:val="008102B2"/>
    <w:rsid w:val="0081077A"/>
    <w:rsid w:val="00812353"/>
    <w:rsid w:val="00816889"/>
    <w:rsid w:val="00821A64"/>
    <w:rsid w:val="0082518A"/>
    <w:rsid w:val="00827EEB"/>
    <w:rsid w:val="00827F98"/>
    <w:rsid w:val="00830AF4"/>
    <w:rsid w:val="008315DD"/>
    <w:rsid w:val="00831633"/>
    <w:rsid w:val="00837051"/>
    <w:rsid w:val="00842841"/>
    <w:rsid w:val="00846469"/>
    <w:rsid w:val="00850C1C"/>
    <w:rsid w:val="008515F9"/>
    <w:rsid w:val="00857958"/>
    <w:rsid w:val="00860043"/>
    <w:rsid w:val="008665ED"/>
    <w:rsid w:val="00866C2C"/>
    <w:rsid w:val="00867F9A"/>
    <w:rsid w:val="00873594"/>
    <w:rsid w:val="0087529F"/>
    <w:rsid w:val="00876C21"/>
    <w:rsid w:val="00880FC1"/>
    <w:rsid w:val="008818EA"/>
    <w:rsid w:val="00882E2C"/>
    <w:rsid w:val="0088522C"/>
    <w:rsid w:val="0088563F"/>
    <w:rsid w:val="00886CDD"/>
    <w:rsid w:val="00887A91"/>
    <w:rsid w:val="008943B2"/>
    <w:rsid w:val="00894DB0"/>
    <w:rsid w:val="0089667E"/>
    <w:rsid w:val="008A02E2"/>
    <w:rsid w:val="008A1472"/>
    <w:rsid w:val="008A3A4D"/>
    <w:rsid w:val="008A4A5B"/>
    <w:rsid w:val="008A66EE"/>
    <w:rsid w:val="008A69FD"/>
    <w:rsid w:val="008B0F81"/>
    <w:rsid w:val="008B696B"/>
    <w:rsid w:val="008B7EC6"/>
    <w:rsid w:val="008C192B"/>
    <w:rsid w:val="008C2170"/>
    <w:rsid w:val="008C37BC"/>
    <w:rsid w:val="008C4EF0"/>
    <w:rsid w:val="008C69ED"/>
    <w:rsid w:val="008C7B24"/>
    <w:rsid w:val="008D2FE8"/>
    <w:rsid w:val="008E53C1"/>
    <w:rsid w:val="008F3D2A"/>
    <w:rsid w:val="008F6DA7"/>
    <w:rsid w:val="008F740A"/>
    <w:rsid w:val="008F7BA4"/>
    <w:rsid w:val="00901C23"/>
    <w:rsid w:val="00907673"/>
    <w:rsid w:val="0091059E"/>
    <w:rsid w:val="0091390E"/>
    <w:rsid w:val="009146FE"/>
    <w:rsid w:val="0091480D"/>
    <w:rsid w:val="0091674E"/>
    <w:rsid w:val="00920EA7"/>
    <w:rsid w:val="00923D2D"/>
    <w:rsid w:val="00924CAF"/>
    <w:rsid w:val="00924F37"/>
    <w:rsid w:val="009273ED"/>
    <w:rsid w:val="00927DB9"/>
    <w:rsid w:val="00927E91"/>
    <w:rsid w:val="0093015D"/>
    <w:rsid w:val="009318F9"/>
    <w:rsid w:val="009339C5"/>
    <w:rsid w:val="00935396"/>
    <w:rsid w:val="00935AF5"/>
    <w:rsid w:val="00936B66"/>
    <w:rsid w:val="0093788E"/>
    <w:rsid w:val="00937973"/>
    <w:rsid w:val="00937CC4"/>
    <w:rsid w:val="00944C69"/>
    <w:rsid w:val="00945586"/>
    <w:rsid w:val="0094657A"/>
    <w:rsid w:val="0094666D"/>
    <w:rsid w:val="00946B11"/>
    <w:rsid w:val="00951AFE"/>
    <w:rsid w:val="00964C3C"/>
    <w:rsid w:val="00965CA3"/>
    <w:rsid w:val="0096674D"/>
    <w:rsid w:val="00970B69"/>
    <w:rsid w:val="00971461"/>
    <w:rsid w:val="009759C7"/>
    <w:rsid w:val="00980F40"/>
    <w:rsid w:val="00983B4C"/>
    <w:rsid w:val="00986195"/>
    <w:rsid w:val="00991007"/>
    <w:rsid w:val="0099157D"/>
    <w:rsid w:val="00994844"/>
    <w:rsid w:val="00995AAD"/>
    <w:rsid w:val="00996EA8"/>
    <w:rsid w:val="009A02F4"/>
    <w:rsid w:val="009A6F6D"/>
    <w:rsid w:val="009A7A1C"/>
    <w:rsid w:val="009A7DA0"/>
    <w:rsid w:val="009B2172"/>
    <w:rsid w:val="009B3E4F"/>
    <w:rsid w:val="009B4661"/>
    <w:rsid w:val="009B6F34"/>
    <w:rsid w:val="009B714F"/>
    <w:rsid w:val="009C2807"/>
    <w:rsid w:val="009C4F71"/>
    <w:rsid w:val="009C7BA7"/>
    <w:rsid w:val="009D6963"/>
    <w:rsid w:val="009D7984"/>
    <w:rsid w:val="009E2089"/>
    <w:rsid w:val="009E275F"/>
    <w:rsid w:val="009E2A73"/>
    <w:rsid w:val="009E5F36"/>
    <w:rsid w:val="009E7F82"/>
    <w:rsid w:val="009F022A"/>
    <w:rsid w:val="00A008C0"/>
    <w:rsid w:val="00A03B1D"/>
    <w:rsid w:val="00A076CA"/>
    <w:rsid w:val="00A15988"/>
    <w:rsid w:val="00A16996"/>
    <w:rsid w:val="00A219B2"/>
    <w:rsid w:val="00A21FBD"/>
    <w:rsid w:val="00A2315E"/>
    <w:rsid w:val="00A273A2"/>
    <w:rsid w:val="00A307A2"/>
    <w:rsid w:val="00A3215A"/>
    <w:rsid w:val="00A33BE4"/>
    <w:rsid w:val="00A35210"/>
    <w:rsid w:val="00A436A5"/>
    <w:rsid w:val="00A44F06"/>
    <w:rsid w:val="00A46714"/>
    <w:rsid w:val="00A47820"/>
    <w:rsid w:val="00A50420"/>
    <w:rsid w:val="00A512C6"/>
    <w:rsid w:val="00A57FAF"/>
    <w:rsid w:val="00A60B76"/>
    <w:rsid w:val="00A624C6"/>
    <w:rsid w:val="00A65CA4"/>
    <w:rsid w:val="00A714FF"/>
    <w:rsid w:val="00A74338"/>
    <w:rsid w:val="00A74B54"/>
    <w:rsid w:val="00A81F9E"/>
    <w:rsid w:val="00A8345B"/>
    <w:rsid w:val="00A84D1F"/>
    <w:rsid w:val="00A90C5A"/>
    <w:rsid w:val="00A915B1"/>
    <w:rsid w:val="00A9190F"/>
    <w:rsid w:val="00A9421C"/>
    <w:rsid w:val="00A95892"/>
    <w:rsid w:val="00AA4801"/>
    <w:rsid w:val="00AA5394"/>
    <w:rsid w:val="00AA5430"/>
    <w:rsid w:val="00AB1682"/>
    <w:rsid w:val="00AB3DAF"/>
    <w:rsid w:val="00AB4FB7"/>
    <w:rsid w:val="00AB569F"/>
    <w:rsid w:val="00AB77F0"/>
    <w:rsid w:val="00AC1905"/>
    <w:rsid w:val="00AC1EE2"/>
    <w:rsid w:val="00AC2E66"/>
    <w:rsid w:val="00AD58C7"/>
    <w:rsid w:val="00AE0FED"/>
    <w:rsid w:val="00AE30BF"/>
    <w:rsid w:val="00AE31A7"/>
    <w:rsid w:val="00AE3E8D"/>
    <w:rsid w:val="00AE6543"/>
    <w:rsid w:val="00AF0772"/>
    <w:rsid w:val="00AF1CD2"/>
    <w:rsid w:val="00AF4B50"/>
    <w:rsid w:val="00AF7960"/>
    <w:rsid w:val="00AF7F6A"/>
    <w:rsid w:val="00B006B0"/>
    <w:rsid w:val="00B00900"/>
    <w:rsid w:val="00B01D82"/>
    <w:rsid w:val="00B02597"/>
    <w:rsid w:val="00B074F5"/>
    <w:rsid w:val="00B12C45"/>
    <w:rsid w:val="00B131C4"/>
    <w:rsid w:val="00B1406B"/>
    <w:rsid w:val="00B20A82"/>
    <w:rsid w:val="00B2131D"/>
    <w:rsid w:val="00B23D8D"/>
    <w:rsid w:val="00B2618F"/>
    <w:rsid w:val="00B27D55"/>
    <w:rsid w:val="00B307C1"/>
    <w:rsid w:val="00B320A3"/>
    <w:rsid w:val="00B372C2"/>
    <w:rsid w:val="00B46D8D"/>
    <w:rsid w:val="00B51294"/>
    <w:rsid w:val="00B52D07"/>
    <w:rsid w:val="00B569F0"/>
    <w:rsid w:val="00B57430"/>
    <w:rsid w:val="00B57E59"/>
    <w:rsid w:val="00B60883"/>
    <w:rsid w:val="00B66505"/>
    <w:rsid w:val="00B70E69"/>
    <w:rsid w:val="00B75D21"/>
    <w:rsid w:val="00B770BB"/>
    <w:rsid w:val="00B84CF5"/>
    <w:rsid w:val="00B84D3F"/>
    <w:rsid w:val="00B859C3"/>
    <w:rsid w:val="00B86EF1"/>
    <w:rsid w:val="00B9647A"/>
    <w:rsid w:val="00BA1EF8"/>
    <w:rsid w:val="00BA7091"/>
    <w:rsid w:val="00BA7E35"/>
    <w:rsid w:val="00BB6397"/>
    <w:rsid w:val="00BB6430"/>
    <w:rsid w:val="00BC2CBA"/>
    <w:rsid w:val="00BC4D75"/>
    <w:rsid w:val="00BC65D3"/>
    <w:rsid w:val="00BD30AF"/>
    <w:rsid w:val="00BD75B1"/>
    <w:rsid w:val="00BD7D2A"/>
    <w:rsid w:val="00BE1DD7"/>
    <w:rsid w:val="00BE2F73"/>
    <w:rsid w:val="00BE3224"/>
    <w:rsid w:val="00BE4013"/>
    <w:rsid w:val="00BE4D88"/>
    <w:rsid w:val="00BE4E32"/>
    <w:rsid w:val="00BF0B33"/>
    <w:rsid w:val="00BF6EA5"/>
    <w:rsid w:val="00BF7C07"/>
    <w:rsid w:val="00C05574"/>
    <w:rsid w:val="00C0618C"/>
    <w:rsid w:val="00C1118F"/>
    <w:rsid w:val="00C1350F"/>
    <w:rsid w:val="00C1506A"/>
    <w:rsid w:val="00C160A7"/>
    <w:rsid w:val="00C21EE3"/>
    <w:rsid w:val="00C239D1"/>
    <w:rsid w:val="00C271B6"/>
    <w:rsid w:val="00C27DCF"/>
    <w:rsid w:val="00C31371"/>
    <w:rsid w:val="00C335E5"/>
    <w:rsid w:val="00C33A2E"/>
    <w:rsid w:val="00C34DB0"/>
    <w:rsid w:val="00C3746B"/>
    <w:rsid w:val="00C37889"/>
    <w:rsid w:val="00C40BE8"/>
    <w:rsid w:val="00C42A5D"/>
    <w:rsid w:val="00C44393"/>
    <w:rsid w:val="00C46681"/>
    <w:rsid w:val="00C517B3"/>
    <w:rsid w:val="00C55842"/>
    <w:rsid w:val="00C559D6"/>
    <w:rsid w:val="00C573F9"/>
    <w:rsid w:val="00C5760F"/>
    <w:rsid w:val="00C60792"/>
    <w:rsid w:val="00C6446C"/>
    <w:rsid w:val="00C6676D"/>
    <w:rsid w:val="00C75151"/>
    <w:rsid w:val="00C75322"/>
    <w:rsid w:val="00C83B5B"/>
    <w:rsid w:val="00C84A30"/>
    <w:rsid w:val="00C85D3B"/>
    <w:rsid w:val="00C87369"/>
    <w:rsid w:val="00C90A2A"/>
    <w:rsid w:val="00C90D04"/>
    <w:rsid w:val="00C92D74"/>
    <w:rsid w:val="00C9310D"/>
    <w:rsid w:val="00C94F7A"/>
    <w:rsid w:val="00C9706F"/>
    <w:rsid w:val="00CA0E83"/>
    <w:rsid w:val="00CA1C5E"/>
    <w:rsid w:val="00CA63EE"/>
    <w:rsid w:val="00CA736E"/>
    <w:rsid w:val="00CB20BF"/>
    <w:rsid w:val="00CB2154"/>
    <w:rsid w:val="00CB3887"/>
    <w:rsid w:val="00CB4D8C"/>
    <w:rsid w:val="00CB6E67"/>
    <w:rsid w:val="00CC0B3C"/>
    <w:rsid w:val="00CC1494"/>
    <w:rsid w:val="00CC1979"/>
    <w:rsid w:val="00CC3074"/>
    <w:rsid w:val="00CC6959"/>
    <w:rsid w:val="00CD29D6"/>
    <w:rsid w:val="00CD6B93"/>
    <w:rsid w:val="00CD731D"/>
    <w:rsid w:val="00CE3811"/>
    <w:rsid w:val="00CE42C6"/>
    <w:rsid w:val="00CE5020"/>
    <w:rsid w:val="00CE5D6C"/>
    <w:rsid w:val="00CE6384"/>
    <w:rsid w:val="00CE69BF"/>
    <w:rsid w:val="00CF33DE"/>
    <w:rsid w:val="00CF45AA"/>
    <w:rsid w:val="00CF5010"/>
    <w:rsid w:val="00CF652F"/>
    <w:rsid w:val="00D007EA"/>
    <w:rsid w:val="00D00C38"/>
    <w:rsid w:val="00D06D08"/>
    <w:rsid w:val="00D075CA"/>
    <w:rsid w:val="00D1045C"/>
    <w:rsid w:val="00D12EFD"/>
    <w:rsid w:val="00D144B1"/>
    <w:rsid w:val="00D14905"/>
    <w:rsid w:val="00D15857"/>
    <w:rsid w:val="00D15871"/>
    <w:rsid w:val="00D21B6E"/>
    <w:rsid w:val="00D226A2"/>
    <w:rsid w:val="00D226D7"/>
    <w:rsid w:val="00D2671C"/>
    <w:rsid w:val="00D27233"/>
    <w:rsid w:val="00D302BE"/>
    <w:rsid w:val="00D30EB0"/>
    <w:rsid w:val="00D3684F"/>
    <w:rsid w:val="00D41EF1"/>
    <w:rsid w:val="00D42106"/>
    <w:rsid w:val="00D459BA"/>
    <w:rsid w:val="00D45D0D"/>
    <w:rsid w:val="00D513D9"/>
    <w:rsid w:val="00D53088"/>
    <w:rsid w:val="00D53979"/>
    <w:rsid w:val="00D547E9"/>
    <w:rsid w:val="00D57CBD"/>
    <w:rsid w:val="00D627A2"/>
    <w:rsid w:val="00D630EA"/>
    <w:rsid w:val="00D71ED6"/>
    <w:rsid w:val="00D833DA"/>
    <w:rsid w:val="00D84B29"/>
    <w:rsid w:val="00D94663"/>
    <w:rsid w:val="00D978A6"/>
    <w:rsid w:val="00DA2597"/>
    <w:rsid w:val="00DA4DD8"/>
    <w:rsid w:val="00DA7ECD"/>
    <w:rsid w:val="00DB2E97"/>
    <w:rsid w:val="00DB4AB5"/>
    <w:rsid w:val="00DC29D3"/>
    <w:rsid w:val="00DC34CC"/>
    <w:rsid w:val="00DC3893"/>
    <w:rsid w:val="00DC39F8"/>
    <w:rsid w:val="00DC4E1C"/>
    <w:rsid w:val="00DC512C"/>
    <w:rsid w:val="00DC7302"/>
    <w:rsid w:val="00DD0345"/>
    <w:rsid w:val="00DD0B81"/>
    <w:rsid w:val="00DD1988"/>
    <w:rsid w:val="00DD3653"/>
    <w:rsid w:val="00DD46F1"/>
    <w:rsid w:val="00DD6120"/>
    <w:rsid w:val="00DD6FEF"/>
    <w:rsid w:val="00DD720A"/>
    <w:rsid w:val="00DE0B76"/>
    <w:rsid w:val="00DE38F7"/>
    <w:rsid w:val="00DE7B50"/>
    <w:rsid w:val="00DF1384"/>
    <w:rsid w:val="00DF4F19"/>
    <w:rsid w:val="00DF5929"/>
    <w:rsid w:val="00DF6B0D"/>
    <w:rsid w:val="00DF7DCE"/>
    <w:rsid w:val="00E002F7"/>
    <w:rsid w:val="00E0701F"/>
    <w:rsid w:val="00E17599"/>
    <w:rsid w:val="00E21C10"/>
    <w:rsid w:val="00E25BD4"/>
    <w:rsid w:val="00E26FC1"/>
    <w:rsid w:val="00E277BC"/>
    <w:rsid w:val="00E31711"/>
    <w:rsid w:val="00E32A7E"/>
    <w:rsid w:val="00E34444"/>
    <w:rsid w:val="00E36CC2"/>
    <w:rsid w:val="00E37155"/>
    <w:rsid w:val="00E40254"/>
    <w:rsid w:val="00E41BE3"/>
    <w:rsid w:val="00E560FC"/>
    <w:rsid w:val="00E56114"/>
    <w:rsid w:val="00E603BA"/>
    <w:rsid w:val="00E6169F"/>
    <w:rsid w:val="00E63538"/>
    <w:rsid w:val="00E64607"/>
    <w:rsid w:val="00E65000"/>
    <w:rsid w:val="00E73CD4"/>
    <w:rsid w:val="00E80050"/>
    <w:rsid w:val="00E83511"/>
    <w:rsid w:val="00E86678"/>
    <w:rsid w:val="00E866E2"/>
    <w:rsid w:val="00E90807"/>
    <w:rsid w:val="00E92B7E"/>
    <w:rsid w:val="00E93ABB"/>
    <w:rsid w:val="00E97B17"/>
    <w:rsid w:val="00EA19FD"/>
    <w:rsid w:val="00EA7E98"/>
    <w:rsid w:val="00EA7FB0"/>
    <w:rsid w:val="00EB0510"/>
    <w:rsid w:val="00EB2739"/>
    <w:rsid w:val="00EB5855"/>
    <w:rsid w:val="00EB77B1"/>
    <w:rsid w:val="00EC1C27"/>
    <w:rsid w:val="00ED2C04"/>
    <w:rsid w:val="00ED2E96"/>
    <w:rsid w:val="00ED4680"/>
    <w:rsid w:val="00EE00BA"/>
    <w:rsid w:val="00EE1C4A"/>
    <w:rsid w:val="00EE7EB5"/>
    <w:rsid w:val="00EF31EB"/>
    <w:rsid w:val="00EF57BF"/>
    <w:rsid w:val="00EF5A7B"/>
    <w:rsid w:val="00EF6771"/>
    <w:rsid w:val="00F01EF2"/>
    <w:rsid w:val="00F02FE3"/>
    <w:rsid w:val="00F054B3"/>
    <w:rsid w:val="00F10920"/>
    <w:rsid w:val="00F1153E"/>
    <w:rsid w:val="00F22501"/>
    <w:rsid w:val="00F225E0"/>
    <w:rsid w:val="00F23A17"/>
    <w:rsid w:val="00F26319"/>
    <w:rsid w:val="00F30D70"/>
    <w:rsid w:val="00F3265E"/>
    <w:rsid w:val="00F32A6B"/>
    <w:rsid w:val="00F36180"/>
    <w:rsid w:val="00F37E44"/>
    <w:rsid w:val="00F446BD"/>
    <w:rsid w:val="00F52179"/>
    <w:rsid w:val="00F565A5"/>
    <w:rsid w:val="00F577F2"/>
    <w:rsid w:val="00F57E8D"/>
    <w:rsid w:val="00F70155"/>
    <w:rsid w:val="00F70E09"/>
    <w:rsid w:val="00F8492D"/>
    <w:rsid w:val="00F877DF"/>
    <w:rsid w:val="00F91E39"/>
    <w:rsid w:val="00F93AEE"/>
    <w:rsid w:val="00F95EB9"/>
    <w:rsid w:val="00FA001F"/>
    <w:rsid w:val="00FA163E"/>
    <w:rsid w:val="00FA2665"/>
    <w:rsid w:val="00FA348A"/>
    <w:rsid w:val="00FA39E4"/>
    <w:rsid w:val="00FA3A5F"/>
    <w:rsid w:val="00FA6A18"/>
    <w:rsid w:val="00FC112E"/>
    <w:rsid w:val="00FC3C4D"/>
    <w:rsid w:val="00FC44A5"/>
    <w:rsid w:val="00FC7AE4"/>
    <w:rsid w:val="00FE2D1D"/>
    <w:rsid w:val="00FF02E1"/>
    <w:rsid w:val="00FF36D2"/>
    <w:rsid w:val="00FF4981"/>
    <w:rsid w:val="00FF5CC4"/>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BA97"/>
  <w15:docId w15:val="{A761720F-F8E9-4094-B834-3EE33605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7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7E3"/>
    <w:rPr>
      <w:color w:val="0000FF"/>
      <w:u w:val="single"/>
    </w:rPr>
  </w:style>
  <w:style w:type="paragraph" w:styleId="Footer">
    <w:name w:val="footer"/>
    <w:basedOn w:val="Normal"/>
    <w:link w:val="FooterChar"/>
    <w:uiPriority w:val="99"/>
    <w:rsid w:val="000377E3"/>
    <w:pPr>
      <w:tabs>
        <w:tab w:val="center" w:pos="4320"/>
        <w:tab w:val="right" w:pos="8640"/>
      </w:tabs>
    </w:pPr>
  </w:style>
  <w:style w:type="character" w:styleId="PageNumber">
    <w:name w:val="page number"/>
    <w:basedOn w:val="DefaultParagraphFont"/>
    <w:rsid w:val="000377E3"/>
  </w:style>
  <w:style w:type="paragraph" w:styleId="Header">
    <w:name w:val="header"/>
    <w:basedOn w:val="Normal"/>
    <w:link w:val="HeaderChar"/>
    <w:uiPriority w:val="99"/>
    <w:rsid w:val="000377E3"/>
    <w:pPr>
      <w:tabs>
        <w:tab w:val="center" w:pos="4320"/>
        <w:tab w:val="right" w:pos="8640"/>
      </w:tabs>
    </w:pPr>
  </w:style>
  <w:style w:type="paragraph" w:styleId="BalloonText">
    <w:name w:val="Balloon Text"/>
    <w:basedOn w:val="Normal"/>
    <w:semiHidden/>
    <w:rsid w:val="00EA7FB0"/>
    <w:rPr>
      <w:rFonts w:ascii="Tahoma" w:hAnsi="Tahoma" w:cs="Tahoma"/>
      <w:sz w:val="16"/>
      <w:szCs w:val="16"/>
    </w:rPr>
  </w:style>
  <w:style w:type="character" w:customStyle="1" w:styleId="FooterChar">
    <w:name w:val="Footer Char"/>
    <w:basedOn w:val="DefaultParagraphFont"/>
    <w:link w:val="Footer"/>
    <w:uiPriority w:val="99"/>
    <w:rsid w:val="00887A91"/>
    <w:rPr>
      <w:sz w:val="24"/>
      <w:szCs w:val="24"/>
    </w:rPr>
  </w:style>
  <w:style w:type="character" w:customStyle="1" w:styleId="apple-style-span">
    <w:name w:val="apple-style-span"/>
    <w:basedOn w:val="DefaultParagraphFont"/>
    <w:rsid w:val="0074187E"/>
  </w:style>
  <w:style w:type="character" w:customStyle="1" w:styleId="apple-converted-space">
    <w:name w:val="apple-converted-space"/>
    <w:basedOn w:val="DefaultParagraphFont"/>
    <w:rsid w:val="000A1174"/>
  </w:style>
  <w:style w:type="paragraph" w:customStyle="1" w:styleId="Default">
    <w:name w:val="Default"/>
    <w:rsid w:val="00CB20BF"/>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unhideWhenUsed/>
    <w:rsid w:val="00A624C6"/>
    <w:rPr>
      <w:sz w:val="16"/>
      <w:szCs w:val="16"/>
    </w:rPr>
  </w:style>
  <w:style w:type="paragraph" w:styleId="CommentText">
    <w:name w:val="annotation text"/>
    <w:basedOn w:val="Normal"/>
    <w:link w:val="CommentTextChar"/>
    <w:uiPriority w:val="99"/>
    <w:unhideWhenUsed/>
    <w:rsid w:val="00A624C6"/>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A624C6"/>
    <w:rPr>
      <w:rFonts w:asciiTheme="minorHAnsi" w:eastAsiaTheme="minorEastAsia" w:hAnsiTheme="minorHAnsi" w:cstheme="minorBidi"/>
    </w:rPr>
  </w:style>
  <w:style w:type="paragraph" w:styleId="CommentSubject">
    <w:name w:val="annotation subject"/>
    <w:basedOn w:val="CommentText"/>
    <w:next w:val="CommentText"/>
    <w:link w:val="CommentSubjectChar"/>
    <w:rsid w:val="006F291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F2910"/>
    <w:rPr>
      <w:rFonts w:asciiTheme="minorHAnsi" w:eastAsiaTheme="minorEastAsia" w:hAnsiTheme="minorHAnsi" w:cstheme="minorBidi"/>
      <w:b/>
      <w:bCs/>
    </w:rPr>
  </w:style>
  <w:style w:type="paragraph" w:styleId="ListParagraph">
    <w:name w:val="List Paragraph"/>
    <w:basedOn w:val="Normal"/>
    <w:uiPriority w:val="34"/>
    <w:qFormat/>
    <w:rsid w:val="007C6B22"/>
    <w:pPr>
      <w:ind w:left="720"/>
      <w:contextualSpacing/>
    </w:pPr>
  </w:style>
  <w:style w:type="character" w:customStyle="1" w:styleId="HeaderChar">
    <w:name w:val="Header Char"/>
    <w:basedOn w:val="DefaultParagraphFont"/>
    <w:link w:val="Header"/>
    <w:uiPriority w:val="99"/>
    <w:rsid w:val="00DD1988"/>
    <w:rPr>
      <w:sz w:val="24"/>
      <w:szCs w:val="24"/>
    </w:rPr>
  </w:style>
  <w:style w:type="character" w:styleId="Strong">
    <w:name w:val="Strong"/>
    <w:basedOn w:val="DefaultParagraphFont"/>
    <w:uiPriority w:val="22"/>
    <w:qFormat/>
    <w:rsid w:val="007D751E"/>
    <w:rPr>
      <w:b/>
      <w:bCs/>
    </w:rPr>
  </w:style>
  <w:style w:type="paragraph" w:customStyle="1" w:styleId="Body">
    <w:name w:val="Body"/>
    <w:link w:val="BodyChar"/>
    <w:rsid w:val="00D3684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BodyChar">
    <w:name w:val="Body Char"/>
    <w:basedOn w:val="DefaultParagraphFont"/>
    <w:link w:val="Body"/>
    <w:rsid w:val="00D3684F"/>
    <w:rPr>
      <w:rFonts w:ascii="Calibri" w:eastAsia="Calibri" w:hAnsi="Calibri" w:cs="Calibri"/>
      <w:color w:val="000000"/>
      <w:sz w:val="22"/>
      <w:szCs w:val="22"/>
      <w:u w:color="000000"/>
      <w:bdr w:val="nil"/>
    </w:rPr>
  </w:style>
  <w:style w:type="character" w:styleId="Emphasis">
    <w:name w:val="Emphasis"/>
    <w:basedOn w:val="DefaultParagraphFont"/>
    <w:uiPriority w:val="20"/>
    <w:qFormat/>
    <w:rsid w:val="000863AA"/>
    <w:rPr>
      <w:i/>
      <w:iCs/>
    </w:rPr>
  </w:style>
  <w:style w:type="character" w:customStyle="1" w:styleId="metadata--doi">
    <w:name w:val="metadata--doi"/>
    <w:basedOn w:val="DefaultParagraphFont"/>
    <w:rsid w:val="00666011"/>
  </w:style>
  <w:style w:type="character" w:customStyle="1" w:styleId="metadata--pmid">
    <w:name w:val="metadata--pmid"/>
    <w:basedOn w:val="DefaultParagraphFont"/>
    <w:rsid w:val="00666011"/>
  </w:style>
  <w:style w:type="character" w:customStyle="1" w:styleId="metadata--pmcid">
    <w:name w:val="metadata--pmcid"/>
    <w:basedOn w:val="DefaultParagraphFont"/>
    <w:rsid w:val="00666011"/>
  </w:style>
  <w:style w:type="paragraph" w:styleId="NormalWeb">
    <w:name w:val="Normal (Web)"/>
    <w:basedOn w:val="Normal"/>
    <w:uiPriority w:val="99"/>
    <w:unhideWhenUsed/>
    <w:rsid w:val="00F849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6634">
      <w:bodyDiv w:val="1"/>
      <w:marLeft w:val="0"/>
      <w:marRight w:val="0"/>
      <w:marTop w:val="0"/>
      <w:marBottom w:val="0"/>
      <w:divBdr>
        <w:top w:val="none" w:sz="0" w:space="0" w:color="auto"/>
        <w:left w:val="none" w:sz="0" w:space="0" w:color="auto"/>
        <w:bottom w:val="none" w:sz="0" w:space="0" w:color="auto"/>
        <w:right w:val="none" w:sz="0" w:space="0" w:color="auto"/>
      </w:divBdr>
      <w:divsChild>
        <w:div w:id="2027126589">
          <w:marLeft w:val="0"/>
          <w:marRight w:val="0"/>
          <w:marTop w:val="0"/>
          <w:marBottom w:val="0"/>
          <w:divBdr>
            <w:top w:val="none" w:sz="0" w:space="0" w:color="auto"/>
            <w:left w:val="none" w:sz="0" w:space="0" w:color="auto"/>
            <w:bottom w:val="none" w:sz="0" w:space="0" w:color="auto"/>
            <w:right w:val="none" w:sz="0" w:space="0" w:color="auto"/>
          </w:divBdr>
        </w:div>
        <w:div w:id="110634323">
          <w:marLeft w:val="0"/>
          <w:marRight w:val="0"/>
          <w:marTop w:val="0"/>
          <w:marBottom w:val="0"/>
          <w:divBdr>
            <w:top w:val="none" w:sz="0" w:space="0" w:color="auto"/>
            <w:left w:val="none" w:sz="0" w:space="0" w:color="auto"/>
            <w:bottom w:val="none" w:sz="0" w:space="0" w:color="auto"/>
            <w:right w:val="none" w:sz="0" w:space="0" w:color="auto"/>
          </w:divBdr>
        </w:div>
        <w:div w:id="1919943905">
          <w:marLeft w:val="0"/>
          <w:marRight w:val="0"/>
          <w:marTop w:val="0"/>
          <w:marBottom w:val="0"/>
          <w:divBdr>
            <w:top w:val="none" w:sz="0" w:space="0" w:color="auto"/>
            <w:left w:val="none" w:sz="0" w:space="0" w:color="auto"/>
            <w:bottom w:val="none" w:sz="0" w:space="0" w:color="auto"/>
            <w:right w:val="none" w:sz="0" w:space="0" w:color="auto"/>
          </w:divBdr>
        </w:div>
        <w:div w:id="701980446">
          <w:marLeft w:val="0"/>
          <w:marRight w:val="0"/>
          <w:marTop w:val="0"/>
          <w:marBottom w:val="0"/>
          <w:divBdr>
            <w:top w:val="none" w:sz="0" w:space="0" w:color="auto"/>
            <w:left w:val="none" w:sz="0" w:space="0" w:color="auto"/>
            <w:bottom w:val="none" w:sz="0" w:space="0" w:color="auto"/>
            <w:right w:val="none" w:sz="0" w:space="0" w:color="auto"/>
          </w:divBdr>
        </w:div>
        <w:div w:id="460734058">
          <w:marLeft w:val="0"/>
          <w:marRight w:val="0"/>
          <w:marTop w:val="0"/>
          <w:marBottom w:val="0"/>
          <w:divBdr>
            <w:top w:val="none" w:sz="0" w:space="0" w:color="auto"/>
            <w:left w:val="none" w:sz="0" w:space="0" w:color="auto"/>
            <w:bottom w:val="none" w:sz="0" w:space="0" w:color="auto"/>
            <w:right w:val="none" w:sz="0" w:space="0" w:color="auto"/>
          </w:divBdr>
        </w:div>
      </w:divsChild>
    </w:div>
    <w:div w:id="423455407">
      <w:bodyDiv w:val="1"/>
      <w:marLeft w:val="0"/>
      <w:marRight w:val="0"/>
      <w:marTop w:val="0"/>
      <w:marBottom w:val="0"/>
      <w:divBdr>
        <w:top w:val="none" w:sz="0" w:space="0" w:color="auto"/>
        <w:left w:val="none" w:sz="0" w:space="0" w:color="auto"/>
        <w:bottom w:val="none" w:sz="0" w:space="0" w:color="auto"/>
        <w:right w:val="none" w:sz="0" w:space="0" w:color="auto"/>
      </w:divBdr>
    </w:div>
    <w:div w:id="470051126">
      <w:bodyDiv w:val="1"/>
      <w:marLeft w:val="0"/>
      <w:marRight w:val="0"/>
      <w:marTop w:val="0"/>
      <w:marBottom w:val="0"/>
      <w:divBdr>
        <w:top w:val="none" w:sz="0" w:space="0" w:color="auto"/>
        <w:left w:val="none" w:sz="0" w:space="0" w:color="auto"/>
        <w:bottom w:val="none" w:sz="0" w:space="0" w:color="auto"/>
        <w:right w:val="none" w:sz="0" w:space="0" w:color="auto"/>
      </w:divBdr>
    </w:div>
    <w:div w:id="518544970">
      <w:bodyDiv w:val="1"/>
      <w:marLeft w:val="0"/>
      <w:marRight w:val="0"/>
      <w:marTop w:val="0"/>
      <w:marBottom w:val="0"/>
      <w:divBdr>
        <w:top w:val="none" w:sz="0" w:space="0" w:color="auto"/>
        <w:left w:val="none" w:sz="0" w:space="0" w:color="auto"/>
        <w:bottom w:val="none" w:sz="0" w:space="0" w:color="auto"/>
        <w:right w:val="none" w:sz="0" w:space="0" w:color="auto"/>
      </w:divBdr>
    </w:div>
    <w:div w:id="783042079">
      <w:bodyDiv w:val="1"/>
      <w:marLeft w:val="0"/>
      <w:marRight w:val="0"/>
      <w:marTop w:val="0"/>
      <w:marBottom w:val="0"/>
      <w:divBdr>
        <w:top w:val="none" w:sz="0" w:space="0" w:color="auto"/>
        <w:left w:val="none" w:sz="0" w:space="0" w:color="auto"/>
        <w:bottom w:val="none" w:sz="0" w:space="0" w:color="auto"/>
        <w:right w:val="none" w:sz="0" w:space="0" w:color="auto"/>
      </w:divBdr>
    </w:div>
    <w:div w:id="929046588">
      <w:bodyDiv w:val="1"/>
      <w:marLeft w:val="0"/>
      <w:marRight w:val="0"/>
      <w:marTop w:val="0"/>
      <w:marBottom w:val="0"/>
      <w:divBdr>
        <w:top w:val="none" w:sz="0" w:space="0" w:color="auto"/>
        <w:left w:val="none" w:sz="0" w:space="0" w:color="auto"/>
        <w:bottom w:val="none" w:sz="0" w:space="0" w:color="auto"/>
        <w:right w:val="none" w:sz="0" w:space="0" w:color="auto"/>
      </w:divBdr>
    </w:div>
    <w:div w:id="1064448819">
      <w:bodyDiv w:val="1"/>
      <w:marLeft w:val="0"/>
      <w:marRight w:val="0"/>
      <w:marTop w:val="0"/>
      <w:marBottom w:val="0"/>
      <w:divBdr>
        <w:top w:val="none" w:sz="0" w:space="0" w:color="auto"/>
        <w:left w:val="none" w:sz="0" w:space="0" w:color="auto"/>
        <w:bottom w:val="none" w:sz="0" w:space="0" w:color="auto"/>
        <w:right w:val="none" w:sz="0" w:space="0" w:color="auto"/>
      </w:divBdr>
      <w:divsChild>
        <w:div w:id="112798304">
          <w:marLeft w:val="0"/>
          <w:marRight w:val="0"/>
          <w:marTop w:val="0"/>
          <w:marBottom w:val="0"/>
          <w:divBdr>
            <w:top w:val="none" w:sz="0" w:space="0" w:color="auto"/>
            <w:left w:val="none" w:sz="0" w:space="0" w:color="auto"/>
            <w:bottom w:val="none" w:sz="0" w:space="0" w:color="auto"/>
            <w:right w:val="none" w:sz="0" w:space="0" w:color="auto"/>
          </w:divBdr>
        </w:div>
        <w:div w:id="856389341">
          <w:marLeft w:val="0"/>
          <w:marRight w:val="0"/>
          <w:marTop w:val="0"/>
          <w:marBottom w:val="0"/>
          <w:divBdr>
            <w:top w:val="none" w:sz="0" w:space="0" w:color="auto"/>
            <w:left w:val="none" w:sz="0" w:space="0" w:color="auto"/>
            <w:bottom w:val="none" w:sz="0" w:space="0" w:color="auto"/>
            <w:right w:val="none" w:sz="0" w:space="0" w:color="auto"/>
          </w:divBdr>
        </w:div>
        <w:div w:id="690180674">
          <w:marLeft w:val="0"/>
          <w:marRight w:val="0"/>
          <w:marTop w:val="0"/>
          <w:marBottom w:val="0"/>
          <w:divBdr>
            <w:top w:val="none" w:sz="0" w:space="0" w:color="auto"/>
            <w:left w:val="none" w:sz="0" w:space="0" w:color="auto"/>
            <w:bottom w:val="none" w:sz="0" w:space="0" w:color="auto"/>
            <w:right w:val="none" w:sz="0" w:space="0" w:color="auto"/>
          </w:divBdr>
        </w:div>
      </w:divsChild>
    </w:div>
    <w:div w:id="1738359457">
      <w:bodyDiv w:val="1"/>
      <w:marLeft w:val="0"/>
      <w:marRight w:val="0"/>
      <w:marTop w:val="0"/>
      <w:marBottom w:val="0"/>
      <w:divBdr>
        <w:top w:val="none" w:sz="0" w:space="0" w:color="auto"/>
        <w:left w:val="none" w:sz="0" w:space="0" w:color="auto"/>
        <w:bottom w:val="none" w:sz="0" w:space="0" w:color="auto"/>
        <w:right w:val="none" w:sz="0" w:space="0" w:color="auto"/>
      </w:divBdr>
    </w:div>
    <w:div w:id="19522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CDCE-47B0-44F4-8242-64234AA8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CURRICULUM VITAE</vt:lpstr>
    </vt:vector>
  </TitlesOfParts>
  <Company>IU School of Medicine</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Class, Quetzal</dc:creator>
  <cp:keywords/>
  <dc:description/>
  <cp:lastModifiedBy>Class, Quetzal</cp:lastModifiedBy>
  <cp:revision>2</cp:revision>
  <cp:lastPrinted>2019-10-04T04:59:00Z</cp:lastPrinted>
  <dcterms:created xsi:type="dcterms:W3CDTF">2022-06-02T03:20:00Z</dcterms:created>
  <dcterms:modified xsi:type="dcterms:W3CDTF">2022-06-02T03:20:00Z</dcterms:modified>
</cp:coreProperties>
</file>